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6475"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6"/>
        <w:gridCol w:w="5359"/>
      </w:tblGrid>
      <w:tr w:rsidR="00FA6D98" w:rsidRPr="00792528" w14:paraId="4C1D6884" w14:textId="77777777" w:rsidTr="00F460AF">
        <w:trPr>
          <w:trHeight w:val="288"/>
        </w:trPr>
        <w:tc>
          <w:tcPr>
            <w:tcW w:w="1116" w:type="dxa"/>
          </w:tcPr>
          <w:p w14:paraId="15929307" w14:textId="77777777" w:rsidR="00FA6D98" w:rsidRPr="00C475C0" w:rsidRDefault="00FA6D98" w:rsidP="00DD67B2">
            <w:pPr>
              <w:pStyle w:val="NormalWeb"/>
              <w:suppressAutoHyphens/>
              <w:jc w:val="both"/>
              <w:rPr>
                <w:rStyle w:val="Strong"/>
                <w:rFonts w:ascii="Arial" w:hAnsi="Arial" w:cs="Arial"/>
                <w:color w:val="0E101A"/>
                <w:sz w:val="20"/>
                <w:szCs w:val="20"/>
              </w:rPr>
            </w:pPr>
            <w:bookmarkStart w:id="0" w:name="_Hlk119424342"/>
            <w:r w:rsidRPr="00C475C0">
              <w:rPr>
                <w:rFonts w:ascii="Arial" w:hAnsi="Arial" w:cs="Arial"/>
                <w:b/>
                <w:bCs/>
                <w:sz w:val="20"/>
                <w:szCs w:val="20"/>
              </w:rPr>
              <w:t>Job Title:</w:t>
            </w:r>
            <w:r w:rsidRPr="00C475C0">
              <w:rPr>
                <w:rFonts w:ascii="Arial" w:hAnsi="Arial" w:cs="Arial"/>
                <w:sz w:val="20"/>
                <w:szCs w:val="20"/>
              </w:rPr>
              <w:t xml:space="preserve">  </w:t>
            </w:r>
          </w:p>
        </w:tc>
        <w:tc>
          <w:tcPr>
            <w:tcW w:w="5359" w:type="dxa"/>
          </w:tcPr>
          <w:p w14:paraId="331F200D" w14:textId="00124ECF" w:rsidR="00FA6D98" w:rsidRPr="008E5A6F" w:rsidRDefault="006E3A3E" w:rsidP="00B14DF4">
            <w:pPr>
              <w:pStyle w:val="NormalWeb"/>
              <w:suppressAutoHyphens/>
              <w:jc w:val="both"/>
              <w:rPr>
                <w:rStyle w:val="Strong"/>
                <w:rFonts w:ascii="Arial" w:hAnsi="Arial" w:cs="Arial"/>
                <w:color w:val="0E101A"/>
                <w:sz w:val="20"/>
                <w:szCs w:val="20"/>
              </w:rPr>
            </w:pPr>
            <w:r w:rsidRPr="006E3A3E">
              <w:rPr>
                <w:rFonts w:ascii="Arial" w:hAnsi="Arial" w:cs="Arial"/>
                <w:sz w:val="20"/>
                <w:szCs w:val="20"/>
              </w:rPr>
              <w:t xml:space="preserve">Lead, Electric Mobility and Indonesia Energy Transition </w:t>
            </w:r>
          </w:p>
        </w:tc>
      </w:tr>
      <w:tr w:rsidR="00FA6D98" w:rsidRPr="00792528" w14:paraId="5827EF76" w14:textId="77777777" w:rsidTr="00F460AF">
        <w:trPr>
          <w:trHeight w:val="251"/>
        </w:trPr>
        <w:tc>
          <w:tcPr>
            <w:tcW w:w="1116" w:type="dxa"/>
          </w:tcPr>
          <w:p w14:paraId="1F3F68F8" w14:textId="77777777" w:rsidR="00FA6D98" w:rsidRPr="00C475C0" w:rsidRDefault="00FA6D98" w:rsidP="00DD67B2">
            <w:pPr>
              <w:pStyle w:val="NormalWeb"/>
              <w:suppressAutoHyphens/>
              <w:jc w:val="both"/>
              <w:rPr>
                <w:rStyle w:val="Strong"/>
                <w:rFonts w:ascii="Arial" w:hAnsi="Arial" w:cs="Arial"/>
                <w:color w:val="0E101A"/>
                <w:sz w:val="20"/>
                <w:szCs w:val="20"/>
              </w:rPr>
            </w:pPr>
            <w:r w:rsidRPr="00C475C0">
              <w:rPr>
                <w:rFonts w:ascii="Arial" w:hAnsi="Arial" w:cs="Arial"/>
                <w:b/>
                <w:bCs/>
                <w:sz w:val="20"/>
                <w:szCs w:val="20"/>
              </w:rPr>
              <w:t xml:space="preserve">Location: </w:t>
            </w:r>
          </w:p>
        </w:tc>
        <w:tc>
          <w:tcPr>
            <w:tcW w:w="5359" w:type="dxa"/>
          </w:tcPr>
          <w:p w14:paraId="5EAAC3D7" w14:textId="5B9871CE" w:rsidR="00FA6D98" w:rsidRPr="00792528" w:rsidRDefault="008E5A6F" w:rsidP="00B14DF4">
            <w:pPr>
              <w:pStyle w:val="NormalWeb"/>
              <w:suppressAutoHyphens/>
              <w:jc w:val="both"/>
              <w:rPr>
                <w:rStyle w:val="Strong"/>
                <w:rFonts w:ascii="Arial" w:hAnsi="Arial" w:cs="Arial"/>
                <w:b w:val="0"/>
                <w:bCs w:val="0"/>
                <w:color w:val="0E101A"/>
                <w:sz w:val="20"/>
                <w:szCs w:val="20"/>
              </w:rPr>
            </w:pPr>
            <w:r w:rsidRPr="008E5A6F">
              <w:rPr>
                <w:rStyle w:val="Strong"/>
                <w:rFonts w:ascii="Arial" w:hAnsi="Arial" w:cs="Arial"/>
                <w:b w:val="0"/>
                <w:bCs w:val="0"/>
                <w:color w:val="0E101A"/>
                <w:sz w:val="20"/>
                <w:szCs w:val="20"/>
              </w:rPr>
              <w:t>Indonesia</w:t>
            </w:r>
            <w:r w:rsidR="009E3BA7">
              <w:rPr>
                <w:rStyle w:val="Strong"/>
                <w:rFonts w:ascii="Arial" w:hAnsi="Arial" w:cs="Arial"/>
                <w:b w:val="0"/>
                <w:bCs w:val="0"/>
                <w:color w:val="0E101A"/>
                <w:sz w:val="20"/>
                <w:szCs w:val="20"/>
              </w:rPr>
              <w:t>, home-based</w:t>
            </w:r>
          </w:p>
        </w:tc>
      </w:tr>
      <w:tr w:rsidR="001314EB" w:rsidRPr="003A7D19" w14:paraId="038C3491" w14:textId="77777777" w:rsidTr="00F460AF">
        <w:trPr>
          <w:trHeight w:val="251"/>
        </w:trPr>
        <w:tc>
          <w:tcPr>
            <w:tcW w:w="1116" w:type="dxa"/>
          </w:tcPr>
          <w:p w14:paraId="5FE146D8" w14:textId="2C5FF99E" w:rsidR="001314EB" w:rsidRPr="003A7D19" w:rsidRDefault="003A7D19" w:rsidP="00DD67B2">
            <w:pPr>
              <w:pStyle w:val="NormalWeb"/>
              <w:suppressAutoHyphens/>
              <w:jc w:val="both"/>
              <w:rPr>
                <w:rFonts w:ascii="Arial" w:hAnsi="Arial" w:cs="Arial"/>
                <w:b/>
                <w:bCs/>
                <w:sz w:val="20"/>
                <w:szCs w:val="20"/>
              </w:rPr>
            </w:pPr>
            <w:r w:rsidRPr="003A7D19">
              <w:rPr>
                <w:rFonts w:ascii="Arial" w:hAnsi="Arial" w:cs="Arial"/>
                <w:b/>
                <w:bCs/>
                <w:sz w:val="20"/>
                <w:szCs w:val="20"/>
              </w:rPr>
              <w:t>Open to:</w:t>
            </w:r>
          </w:p>
        </w:tc>
        <w:tc>
          <w:tcPr>
            <w:tcW w:w="5359" w:type="dxa"/>
          </w:tcPr>
          <w:p w14:paraId="6067A75B" w14:textId="59147CE1" w:rsidR="001314EB" w:rsidRPr="003A7D19" w:rsidRDefault="003A7D19" w:rsidP="00B14DF4">
            <w:pPr>
              <w:pStyle w:val="NormalWeb"/>
              <w:suppressAutoHyphens/>
              <w:jc w:val="both"/>
              <w:rPr>
                <w:rFonts w:ascii="Arial" w:hAnsi="Arial" w:cs="Arial"/>
                <w:sz w:val="20"/>
                <w:szCs w:val="20"/>
              </w:rPr>
            </w:pPr>
            <w:r w:rsidRPr="003A7D19">
              <w:rPr>
                <w:rFonts w:ascii="Arial" w:hAnsi="Arial" w:cs="Arial"/>
                <w:sz w:val="20"/>
                <w:szCs w:val="20"/>
              </w:rPr>
              <w:t xml:space="preserve">Residents of </w:t>
            </w:r>
            <w:r w:rsidR="008E5A6F">
              <w:rPr>
                <w:rFonts w:ascii="Arial" w:hAnsi="Arial" w:cs="Arial"/>
                <w:sz w:val="20"/>
                <w:szCs w:val="20"/>
              </w:rPr>
              <w:t>Indonesia</w:t>
            </w:r>
          </w:p>
        </w:tc>
      </w:tr>
      <w:bookmarkEnd w:id="0"/>
    </w:tbl>
    <w:p w14:paraId="5FB75843" w14:textId="77777777" w:rsidR="003A7D19" w:rsidRPr="00C34890" w:rsidRDefault="003A7D19" w:rsidP="00C34890">
      <w:pPr>
        <w:suppressAutoHyphens/>
        <w:jc w:val="both"/>
        <w:rPr>
          <w:rFonts w:ascii="Arial" w:eastAsia="Calibri" w:hAnsi="Arial" w:cs="Arial"/>
          <w:b/>
          <w:bCs/>
          <w:sz w:val="20"/>
          <w:szCs w:val="20"/>
        </w:rPr>
      </w:pPr>
    </w:p>
    <w:p w14:paraId="0E887524" w14:textId="42608EE9" w:rsidR="000900C0" w:rsidRPr="00C34890" w:rsidRDefault="000900C0" w:rsidP="00C34890">
      <w:pPr>
        <w:suppressAutoHyphens/>
        <w:jc w:val="both"/>
        <w:rPr>
          <w:rFonts w:ascii="Arial" w:eastAsia="Calibri" w:hAnsi="Arial" w:cs="Arial"/>
          <w:sz w:val="20"/>
          <w:szCs w:val="20"/>
        </w:rPr>
      </w:pPr>
      <w:r w:rsidRPr="00C34890">
        <w:rPr>
          <w:rFonts w:ascii="Arial" w:eastAsia="Calibri" w:hAnsi="Arial" w:cs="Arial"/>
          <w:b/>
          <w:bCs/>
          <w:sz w:val="20"/>
          <w:szCs w:val="20"/>
        </w:rPr>
        <w:t xml:space="preserve">DRS </w:t>
      </w:r>
      <w:r w:rsidRPr="00C34890">
        <w:rPr>
          <w:rFonts w:ascii="Arial" w:eastAsia="Calibri" w:hAnsi="Arial" w:cs="Arial"/>
          <w:sz w:val="20"/>
          <w:szCs w:val="20"/>
        </w:rPr>
        <w:t>is</w:t>
      </w:r>
      <w:r w:rsidRPr="00C34890">
        <w:rPr>
          <w:rFonts w:ascii="Arial" w:eastAsia="Calibri" w:hAnsi="Arial" w:cs="Arial"/>
          <w:b/>
          <w:bCs/>
          <w:sz w:val="20"/>
          <w:szCs w:val="20"/>
        </w:rPr>
        <w:t xml:space="preserve"> </w:t>
      </w:r>
      <w:r w:rsidRPr="00C34890">
        <w:rPr>
          <w:rFonts w:ascii="Arial" w:eastAsia="Calibri" w:hAnsi="Arial" w:cs="Arial"/>
          <w:sz w:val="20"/>
          <w:szCs w:val="20"/>
        </w:rPr>
        <w:t xml:space="preserve">looking for a </w:t>
      </w:r>
      <w:bookmarkStart w:id="1" w:name="_Hlk151714128"/>
      <w:r w:rsidR="006E3A3E" w:rsidRPr="00C34890">
        <w:rPr>
          <w:rFonts w:ascii="Arial" w:eastAsia="Calibri" w:hAnsi="Arial" w:cs="Arial"/>
          <w:b/>
          <w:bCs/>
          <w:sz w:val="20"/>
          <w:szCs w:val="20"/>
        </w:rPr>
        <w:t>Lead, Electric Mobility and Indonesia Energy Transition</w:t>
      </w:r>
      <w:r w:rsidR="00136210">
        <w:rPr>
          <w:rFonts w:ascii="Arial" w:eastAsia="Calibri" w:hAnsi="Arial" w:cs="Arial"/>
          <w:b/>
          <w:bCs/>
          <w:sz w:val="20"/>
          <w:szCs w:val="20"/>
        </w:rPr>
        <w:t>,</w:t>
      </w:r>
      <w:r w:rsidR="006E3A3E" w:rsidRPr="00C34890">
        <w:rPr>
          <w:rFonts w:ascii="Arial" w:eastAsia="Calibri" w:hAnsi="Arial" w:cs="Arial"/>
          <w:b/>
          <w:bCs/>
          <w:sz w:val="20"/>
          <w:szCs w:val="20"/>
        </w:rPr>
        <w:t xml:space="preserve"> </w:t>
      </w:r>
      <w:r w:rsidRPr="00C34890">
        <w:rPr>
          <w:rFonts w:ascii="Arial" w:eastAsia="Calibri" w:hAnsi="Arial" w:cs="Arial"/>
          <w:sz w:val="20"/>
          <w:szCs w:val="20"/>
        </w:rPr>
        <w:t>for a</w:t>
      </w:r>
      <w:r w:rsidR="006E3A3E" w:rsidRPr="00C34890">
        <w:rPr>
          <w:rFonts w:ascii="Arial" w:eastAsia="Calibri" w:hAnsi="Arial" w:cs="Arial"/>
          <w:sz w:val="20"/>
          <w:szCs w:val="20"/>
        </w:rPr>
        <w:t>n</w:t>
      </w:r>
      <w:r w:rsidRPr="00C34890">
        <w:rPr>
          <w:rFonts w:ascii="Arial" w:eastAsia="Calibri" w:hAnsi="Arial" w:cs="Arial"/>
          <w:sz w:val="20"/>
          <w:szCs w:val="20"/>
        </w:rPr>
        <w:t xml:space="preserve"> </w:t>
      </w:r>
      <w:r w:rsidR="006E3A3E" w:rsidRPr="00C34890">
        <w:rPr>
          <w:rFonts w:ascii="Arial" w:eastAsia="Calibri" w:hAnsi="Arial" w:cs="Arial"/>
          <w:sz w:val="20"/>
          <w:szCs w:val="20"/>
        </w:rPr>
        <w:t xml:space="preserve">independent think tank who will provide leadership and strategic direction to </w:t>
      </w:r>
      <w:r w:rsidR="00136210">
        <w:rPr>
          <w:rFonts w:ascii="Arial" w:eastAsia="Calibri" w:hAnsi="Arial" w:cs="Arial"/>
          <w:sz w:val="20"/>
          <w:szCs w:val="20"/>
        </w:rPr>
        <w:t xml:space="preserve">the </w:t>
      </w:r>
      <w:r w:rsidR="009E3BA7">
        <w:rPr>
          <w:rFonts w:ascii="Arial" w:eastAsia="Calibri" w:hAnsi="Arial" w:cs="Arial"/>
          <w:sz w:val="20"/>
          <w:szCs w:val="20"/>
        </w:rPr>
        <w:t>organization</w:t>
      </w:r>
      <w:r w:rsidR="00136210">
        <w:rPr>
          <w:rFonts w:ascii="Arial" w:eastAsia="Calibri" w:hAnsi="Arial" w:cs="Arial"/>
          <w:sz w:val="20"/>
          <w:szCs w:val="20"/>
        </w:rPr>
        <w:t>'</w:t>
      </w:r>
      <w:r w:rsidR="009E3BA7">
        <w:rPr>
          <w:rFonts w:ascii="Arial" w:eastAsia="Calibri" w:hAnsi="Arial" w:cs="Arial"/>
          <w:sz w:val="20"/>
          <w:szCs w:val="20"/>
        </w:rPr>
        <w:t>s</w:t>
      </w:r>
      <w:r w:rsidR="006E3A3E" w:rsidRPr="00C34890">
        <w:rPr>
          <w:rFonts w:ascii="Arial" w:eastAsia="Calibri" w:hAnsi="Arial" w:cs="Arial"/>
          <w:sz w:val="20"/>
          <w:szCs w:val="20"/>
        </w:rPr>
        <w:t xml:space="preserve"> efforts in supporting Indonesia's energy transition towards clean energy sources. The Lead will play a critical role in the definition and implementation of </w:t>
      </w:r>
      <w:r w:rsidR="00136210">
        <w:rPr>
          <w:rFonts w:ascii="Arial" w:eastAsia="Calibri" w:hAnsi="Arial" w:cs="Arial"/>
          <w:sz w:val="20"/>
          <w:szCs w:val="20"/>
        </w:rPr>
        <w:t xml:space="preserve">the </w:t>
      </w:r>
      <w:r w:rsidR="009E3BA7">
        <w:rPr>
          <w:rFonts w:ascii="Arial" w:eastAsia="Calibri" w:hAnsi="Arial" w:cs="Arial"/>
          <w:sz w:val="20"/>
          <w:szCs w:val="20"/>
        </w:rPr>
        <w:t>organization</w:t>
      </w:r>
      <w:r w:rsidR="00136210">
        <w:rPr>
          <w:rFonts w:ascii="Arial" w:eastAsia="Calibri" w:hAnsi="Arial" w:cs="Arial"/>
          <w:sz w:val="20"/>
          <w:szCs w:val="20"/>
        </w:rPr>
        <w:t>'</w:t>
      </w:r>
      <w:r w:rsidR="009E3BA7">
        <w:rPr>
          <w:rFonts w:ascii="Arial" w:eastAsia="Calibri" w:hAnsi="Arial" w:cs="Arial"/>
          <w:sz w:val="20"/>
          <w:szCs w:val="20"/>
        </w:rPr>
        <w:t>s</w:t>
      </w:r>
      <w:r w:rsidR="006E3A3E" w:rsidRPr="00C34890">
        <w:rPr>
          <w:rFonts w:ascii="Arial" w:eastAsia="Calibri" w:hAnsi="Arial" w:cs="Arial"/>
          <w:sz w:val="20"/>
          <w:szCs w:val="20"/>
        </w:rPr>
        <w:t xml:space="preserve"> work program in Indonesia, developing activities and outputs, ensuring quality control</w:t>
      </w:r>
      <w:r w:rsidR="00C34890">
        <w:rPr>
          <w:rFonts w:ascii="Arial" w:eastAsia="Calibri" w:hAnsi="Arial" w:cs="Arial"/>
          <w:sz w:val="20"/>
          <w:szCs w:val="20"/>
        </w:rPr>
        <w:t>,</w:t>
      </w:r>
      <w:r w:rsidR="006E3A3E" w:rsidRPr="00C34890">
        <w:rPr>
          <w:rFonts w:ascii="Arial" w:eastAsia="Calibri" w:hAnsi="Arial" w:cs="Arial"/>
          <w:sz w:val="20"/>
          <w:szCs w:val="20"/>
        </w:rPr>
        <w:t xml:space="preserve"> and supporting engagement with policy-makers in support of a transparent and equitable fiscal policy and a just transition towards clean energy and transport</w:t>
      </w:r>
      <w:r w:rsidR="00C34890">
        <w:rPr>
          <w:rFonts w:ascii="Arial" w:eastAsia="Calibri" w:hAnsi="Arial" w:cs="Arial"/>
          <w:sz w:val="20"/>
          <w:szCs w:val="20"/>
        </w:rPr>
        <w:t>.</w:t>
      </w:r>
    </w:p>
    <w:bookmarkEnd w:id="1"/>
    <w:p w14:paraId="1E5D4576" w14:textId="77777777" w:rsidR="00B015DC" w:rsidRPr="00165711" w:rsidRDefault="00B015DC" w:rsidP="00C34890">
      <w:pPr>
        <w:suppressAutoHyphens/>
        <w:spacing w:after="120"/>
        <w:jc w:val="both"/>
        <w:rPr>
          <w:rFonts w:ascii="Arial" w:eastAsia="Calibri" w:hAnsi="Arial" w:cs="Arial"/>
          <w:b/>
          <w:bCs/>
          <w:sz w:val="20"/>
          <w:szCs w:val="20"/>
        </w:rPr>
      </w:pPr>
      <w:r w:rsidRPr="00165711">
        <w:rPr>
          <w:rFonts w:ascii="Arial" w:eastAsia="Calibri" w:hAnsi="Arial" w:cs="Arial"/>
          <w:b/>
          <w:bCs/>
          <w:sz w:val="20"/>
          <w:szCs w:val="20"/>
        </w:rPr>
        <w:t>Scope</w:t>
      </w:r>
    </w:p>
    <w:p w14:paraId="1B07FA4C" w14:textId="63C95E61" w:rsidR="00B015DC" w:rsidRPr="00C34890" w:rsidRDefault="009E3BA7" w:rsidP="00C34890">
      <w:pPr>
        <w:suppressAutoHyphens/>
        <w:spacing w:after="120"/>
        <w:jc w:val="both"/>
        <w:rPr>
          <w:rFonts w:ascii="Arial" w:eastAsia="Calibri" w:hAnsi="Arial" w:cs="Arial"/>
          <w:sz w:val="20"/>
          <w:szCs w:val="20"/>
        </w:rPr>
      </w:pPr>
      <w:r>
        <w:rPr>
          <w:rFonts w:ascii="Arial" w:eastAsia="Calibri" w:hAnsi="Arial" w:cs="Arial"/>
          <w:sz w:val="20"/>
          <w:szCs w:val="20"/>
        </w:rPr>
        <w:t>The organization</w:t>
      </w:r>
      <w:r w:rsidR="00B015DC" w:rsidRPr="00C34890">
        <w:rPr>
          <w:rFonts w:ascii="Arial" w:eastAsia="Calibri" w:hAnsi="Arial" w:cs="Arial"/>
          <w:sz w:val="20"/>
          <w:szCs w:val="20"/>
        </w:rPr>
        <w:t xml:space="preserve"> aims to support governments around the world in systematically shifting public financial flows to accelerate the transition from fossil fuels to clean energy while promoting social welfare and overall sustainable economic development. The successful candidate will lead a new flagship initiative that aims to provide technical assistance on a gender-responsive clean energy and transport transition in Indonesia and in the region. The Lead will play a key role in the Indonesia work program, leading a team of researchers alongside engagement and communications specialists to map public financial flows and to support government efforts to deliver specific objectives in national energy policy. The Lead is also expected to work closely with colleagues in the Philippines and </w:t>
      </w:r>
      <w:r>
        <w:rPr>
          <w:rFonts w:ascii="Arial" w:eastAsia="Calibri" w:hAnsi="Arial" w:cs="Arial"/>
          <w:sz w:val="20"/>
          <w:szCs w:val="20"/>
        </w:rPr>
        <w:t>other</w:t>
      </w:r>
      <w:r w:rsidR="00B015DC" w:rsidRPr="00C34890">
        <w:rPr>
          <w:rFonts w:ascii="Arial" w:eastAsia="Calibri" w:hAnsi="Arial" w:cs="Arial"/>
          <w:sz w:val="20"/>
          <w:szCs w:val="20"/>
        </w:rPr>
        <w:t xml:space="preserve"> colleagues working globally on clean energy and sustainable transport.</w:t>
      </w:r>
    </w:p>
    <w:p w14:paraId="7A44F76C" w14:textId="6A0BD698" w:rsidR="00B61446" w:rsidRPr="00C34890" w:rsidRDefault="00B015DC" w:rsidP="00C34890">
      <w:pPr>
        <w:suppressAutoHyphens/>
        <w:spacing w:after="120"/>
        <w:jc w:val="both"/>
        <w:rPr>
          <w:rFonts w:ascii="Arial" w:eastAsia="Calibri" w:hAnsi="Arial" w:cs="Arial"/>
          <w:sz w:val="20"/>
          <w:szCs w:val="20"/>
        </w:rPr>
      </w:pPr>
      <w:r w:rsidRPr="00C34890">
        <w:rPr>
          <w:rFonts w:ascii="Arial" w:eastAsia="Calibri" w:hAnsi="Arial" w:cs="Arial"/>
          <w:sz w:val="20"/>
          <w:szCs w:val="20"/>
        </w:rPr>
        <w:t xml:space="preserve">The Lead will guide </w:t>
      </w:r>
      <w:r w:rsidR="00136210">
        <w:rPr>
          <w:rFonts w:ascii="Arial" w:eastAsia="Calibri" w:hAnsi="Arial" w:cs="Arial"/>
          <w:sz w:val="20"/>
          <w:szCs w:val="20"/>
        </w:rPr>
        <w:t xml:space="preserve">a </w:t>
      </w:r>
      <w:r w:rsidRPr="00C34890">
        <w:rPr>
          <w:rFonts w:ascii="Arial" w:eastAsia="Calibri" w:hAnsi="Arial" w:cs="Arial"/>
          <w:sz w:val="20"/>
          <w:szCs w:val="20"/>
        </w:rPr>
        <w:t>team of experts working on various aspects of energy and transport policy, drawing from established expertise on fiscal policy, energy policy, political economy</w:t>
      </w:r>
      <w:r w:rsidR="00C34890">
        <w:rPr>
          <w:rFonts w:ascii="Arial" w:eastAsia="Calibri" w:hAnsi="Arial" w:cs="Arial"/>
          <w:sz w:val="20"/>
          <w:szCs w:val="20"/>
        </w:rPr>
        <w:t>,</w:t>
      </w:r>
      <w:r w:rsidRPr="00C34890">
        <w:rPr>
          <w:rFonts w:ascii="Arial" w:eastAsia="Calibri" w:hAnsi="Arial" w:cs="Arial"/>
          <w:sz w:val="20"/>
          <w:szCs w:val="20"/>
        </w:rPr>
        <w:t xml:space="preserve"> and communications and outreach. Furthermore, the Lead will coordinate with other colleagues based across the Southeast Asia region and internationally to collaborate on areas of common interest and align work plans across the </w:t>
      </w:r>
      <w:r w:rsidR="009E3BA7">
        <w:rPr>
          <w:rFonts w:ascii="Arial" w:eastAsia="Calibri" w:hAnsi="Arial" w:cs="Arial"/>
          <w:sz w:val="20"/>
          <w:szCs w:val="20"/>
        </w:rPr>
        <w:t>organization</w:t>
      </w:r>
      <w:r w:rsidRPr="00C34890">
        <w:rPr>
          <w:rFonts w:ascii="Arial" w:eastAsia="Calibri" w:hAnsi="Arial" w:cs="Arial"/>
          <w:sz w:val="20"/>
          <w:szCs w:val="20"/>
        </w:rPr>
        <w:t>.</w:t>
      </w:r>
    </w:p>
    <w:p w14:paraId="72C374FE" w14:textId="77777777" w:rsidR="00B015DC" w:rsidRPr="00165711" w:rsidRDefault="00B015DC" w:rsidP="00C34890">
      <w:pPr>
        <w:suppressAutoHyphens/>
        <w:spacing w:after="120"/>
        <w:jc w:val="both"/>
        <w:rPr>
          <w:rFonts w:ascii="Arial" w:eastAsia="Calibri" w:hAnsi="Arial" w:cs="Arial"/>
          <w:b/>
          <w:bCs/>
          <w:sz w:val="20"/>
          <w:szCs w:val="20"/>
        </w:rPr>
      </w:pPr>
      <w:r w:rsidRPr="00165711">
        <w:rPr>
          <w:rFonts w:ascii="Arial" w:eastAsia="Calibri" w:hAnsi="Arial" w:cs="Arial"/>
          <w:b/>
          <w:bCs/>
          <w:sz w:val="20"/>
          <w:szCs w:val="20"/>
        </w:rPr>
        <w:t>Key Responsibilities Include:</w:t>
      </w:r>
    </w:p>
    <w:p w14:paraId="4F6C3453" w14:textId="30F98689" w:rsidR="00B015DC" w:rsidRPr="00C34890" w:rsidRDefault="00B015DC" w:rsidP="00C34890">
      <w:pPr>
        <w:pStyle w:val="ListParagraph"/>
        <w:numPr>
          <w:ilvl w:val="0"/>
          <w:numId w:val="17"/>
        </w:numPr>
        <w:suppressAutoHyphens/>
        <w:spacing w:after="120"/>
        <w:ind w:left="360"/>
        <w:jc w:val="both"/>
        <w:rPr>
          <w:rFonts w:ascii="Arial" w:eastAsia="Calibri" w:hAnsi="Arial" w:cs="Arial"/>
          <w:sz w:val="20"/>
          <w:szCs w:val="20"/>
        </w:rPr>
      </w:pPr>
      <w:r w:rsidRPr="00C34890">
        <w:rPr>
          <w:rFonts w:ascii="Arial" w:eastAsia="Calibri" w:hAnsi="Arial" w:cs="Arial"/>
          <w:sz w:val="20"/>
          <w:szCs w:val="20"/>
        </w:rPr>
        <w:t>Implementing the Indonesia work program, focusing on supporting changes in national energy policy that are consistent with shifting public financial flows from fossil to clean energy.</w:t>
      </w:r>
    </w:p>
    <w:p w14:paraId="05203E54" w14:textId="2537593C" w:rsidR="00B015DC" w:rsidRPr="00C34890" w:rsidRDefault="00B015DC" w:rsidP="00C34890">
      <w:pPr>
        <w:pStyle w:val="ListParagraph"/>
        <w:numPr>
          <w:ilvl w:val="0"/>
          <w:numId w:val="17"/>
        </w:numPr>
        <w:suppressAutoHyphens/>
        <w:spacing w:after="120"/>
        <w:ind w:left="360"/>
        <w:jc w:val="both"/>
        <w:rPr>
          <w:rFonts w:ascii="Arial" w:eastAsia="Calibri" w:hAnsi="Arial" w:cs="Arial"/>
          <w:sz w:val="20"/>
          <w:szCs w:val="20"/>
        </w:rPr>
      </w:pPr>
      <w:r w:rsidRPr="00C34890">
        <w:rPr>
          <w:rFonts w:ascii="Arial" w:eastAsia="Calibri" w:hAnsi="Arial" w:cs="Arial"/>
          <w:sz w:val="20"/>
          <w:szCs w:val="20"/>
        </w:rPr>
        <w:t xml:space="preserve">Guiding and overseeing work in the program, including </w:t>
      </w:r>
      <w:r w:rsidR="00C34890">
        <w:rPr>
          <w:rFonts w:ascii="Arial" w:eastAsia="Calibri" w:hAnsi="Arial" w:cs="Arial"/>
          <w:sz w:val="20"/>
          <w:szCs w:val="20"/>
        </w:rPr>
        <w:t>ensuring</w:t>
      </w:r>
      <w:r w:rsidRPr="00C34890">
        <w:rPr>
          <w:rFonts w:ascii="Arial" w:eastAsia="Calibri" w:hAnsi="Arial" w:cs="Arial"/>
          <w:sz w:val="20"/>
          <w:szCs w:val="20"/>
        </w:rPr>
        <w:t xml:space="preserve"> that quality assurance standards are met and that agreed timelines are followed.</w:t>
      </w:r>
    </w:p>
    <w:p w14:paraId="4103DEC1" w14:textId="06162030" w:rsidR="00B015DC" w:rsidRPr="00C34890" w:rsidRDefault="00B015DC" w:rsidP="00C34890">
      <w:pPr>
        <w:pStyle w:val="ListParagraph"/>
        <w:numPr>
          <w:ilvl w:val="0"/>
          <w:numId w:val="17"/>
        </w:numPr>
        <w:suppressAutoHyphens/>
        <w:spacing w:after="120"/>
        <w:ind w:left="360"/>
        <w:jc w:val="both"/>
        <w:rPr>
          <w:rFonts w:ascii="Arial" w:eastAsia="Calibri" w:hAnsi="Arial" w:cs="Arial"/>
          <w:sz w:val="20"/>
          <w:szCs w:val="20"/>
        </w:rPr>
      </w:pPr>
      <w:r w:rsidRPr="00C34890">
        <w:rPr>
          <w:rFonts w:ascii="Arial" w:eastAsia="Calibri" w:hAnsi="Arial" w:cs="Arial"/>
          <w:sz w:val="20"/>
          <w:szCs w:val="20"/>
        </w:rPr>
        <w:t>Leading</w:t>
      </w:r>
      <w:r w:rsidR="00C34890">
        <w:rPr>
          <w:rFonts w:ascii="Arial" w:eastAsia="Calibri" w:hAnsi="Arial" w:cs="Arial"/>
          <w:sz w:val="20"/>
          <w:szCs w:val="20"/>
        </w:rPr>
        <w:t>/</w:t>
      </w:r>
      <w:r w:rsidRPr="00C34890">
        <w:rPr>
          <w:rFonts w:ascii="Arial" w:eastAsia="Calibri" w:hAnsi="Arial" w:cs="Arial"/>
          <w:sz w:val="20"/>
          <w:szCs w:val="20"/>
        </w:rPr>
        <w:t>coordinating new flagship initiative(s) in the areas of clean energy, electric mobility and sustainable transport more broadly</w:t>
      </w:r>
    </w:p>
    <w:p w14:paraId="4C855B78" w14:textId="6899FDC8" w:rsidR="00B015DC" w:rsidRPr="00C34890" w:rsidRDefault="00B015DC" w:rsidP="00C34890">
      <w:pPr>
        <w:pStyle w:val="ListParagraph"/>
        <w:numPr>
          <w:ilvl w:val="0"/>
          <w:numId w:val="17"/>
        </w:numPr>
        <w:suppressAutoHyphens/>
        <w:spacing w:after="120"/>
        <w:ind w:left="360"/>
        <w:jc w:val="both"/>
        <w:rPr>
          <w:rFonts w:ascii="Arial" w:eastAsia="Calibri" w:hAnsi="Arial" w:cs="Arial"/>
          <w:sz w:val="20"/>
          <w:szCs w:val="20"/>
        </w:rPr>
      </w:pPr>
      <w:r w:rsidRPr="00C34890">
        <w:rPr>
          <w:rFonts w:ascii="Arial" w:eastAsia="Calibri" w:hAnsi="Arial" w:cs="Arial"/>
          <w:sz w:val="20"/>
          <w:szCs w:val="20"/>
        </w:rPr>
        <w:t>Supporting government priorities for transparent, equitable fiscal policy for energy transition, specifically:</w:t>
      </w:r>
    </w:p>
    <w:p w14:paraId="3312DDC4" w14:textId="3725A495" w:rsidR="00B015DC" w:rsidRPr="00C34890" w:rsidRDefault="00B015DC" w:rsidP="00C34890">
      <w:pPr>
        <w:pStyle w:val="ListParagraph"/>
        <w:numPr>
          <w:ilvl w:val="0"/>
          <w:numId w:val="18"/>
        </w:numPr>
        <w:suppressAutoHyphens/>
        <w:spacing w:after="120"/>
        <w:jc w:val="both"/>
        <w:rPr>
          <w:rFonts w:ascii="Arial" w:eastAsia="Calibri" w:hAnsi="Arial" w:cs="Arial"/>
          <w:sz w:val="20"/>
          <w:szCs w:val="20"/>
        </w:rPr>
      </w:pPr>
      <w:r w:rsidRPr="00C34890">
        <w:rPr>
          <w:rFonts w:ascii="Arial" w:eastAsia="Calibri" w:hAnsi="Arial" w:cs="Arial"/>
          <w:sz w:val="20"/>
          <w:szCs w:val="20"/>
        </w:rPr>
        <w:t>Reform of fuel and electricity subsidies.</w:t>
      </w:r>
    </w:p>
    <w:p w14:paraId="75D27381" w14:textId="3A27C2F1" w:rsidR="00B015DC" w:rsidRPr="00C34890" w:rsidRDefault="00B015DC" w:rsidP="00C34890">
      <w:pPr>
        <w:pStyle w:val="ListParagraph"/>
        <w:numPr>
          <w:ilvl w:val="0"/>
          <w:numId w:val="18"/>
        </w:numPr>
        <w:suppressAutoHyphens/>
        <w:spacing w:after="120"/>
        <w:jc w:val="both"/>
        <w:rPr>
          <w:rFonts w:ascii="Arial" w:eastAsia="Calibri" w:hAnsi="Arial" w:cs="Arial"/>
          <w:sz w:val="20"/>
          <w:szCs w:val="20"/>
        </w:rPr>
      </w:pPr>
      <w:r w:rsidRPr="00C34890">
        <w:rPr>
          <w:rFonts w:ascii="Arial" w:eastAsia="Calibri" w:hAnsi="Arial" w:cs="Arial"/>
          <w:sz w:val="20"/>
          <w:szCs w:val="20"/>
        </w:rPr>
        <w:t>Promotion of non-fossil cooking.</w:t>
      </w:r>
    </w:p>
    <w:p w14:paraId="25A60AC2" w14:textId="226E7716" w:rsidR="00B015DC" w:rsidRPr="00C34890" w:rsidRDefault="00B015DC" w:rsidP="00C34890">
      <w:pPr>
        <w:pStyle w:val="ListParagraph"/>
        <w:numPr>
          <w:ilvl w:val="0"/>
          <w:numId w:val="18"/>
        </w:numPr>
        <w:suppressAutoHyphens/>
        <w:spacing w:after="120"/>
        <w:jc w:val="both"/>
        <w:rPr>
          <w:rFonts w:ascii="Arial" w:eastAsia="Calibri" w:hAnsi="Arial" w:cs="Arial"/>
          <w:sz w:val="20"/>
          <w:szCs w:val="20"/>
        </w:rPr>
      </w:pPr>
      <w:r w:rsidRPr="00C34890">
        <w:rPr>
          <w:rFonts w:ascii="Arial" w:eastAsia="Calibri" w:hAnsi="Arial" w:cs="Arial"/>
          <w:sz w:val="20"/>
          <w:szCs w:val="20"/>
        </w:rPr>
        <w:t>Support for electric mobility and sustainable expansion of associated minerals.</w:t>
      </w:r>
    </w:p>
    <w:p w14:paraId="6DF787B8" w14:textId="02DB512D" w:rsidR="00B015DC" w:rsidRPr="00C34890" w:rsidRDefault="00B015DC" w:rsidP="00C34890">
      <w:pPr>
        <w:pStyle w:val="ListParagraph"/>
        <w:numPr>
          <w:ilvl w:val="0"/>
          <w:numId w:val="18"/>
        </w:numPr>
        <w:suppressAutoHyphens/>
        <w:spacing w:after="120"/>
        <w:jc w:val="both"/>
        <w:rPr>
          <w:rFonts w:ascii="Arial" w:eastAsia="Calibri" w:hAnsi="Arial" w:cs="Arial"/>
          <w:sz w:val="20"/>
          <w:szCs w:val="20"/>
        </w:rPr>
      </w:pPr>
      <w:r w:rsidRPr="00C34890">
        <w:rPr>
          <w:rFonts w:ascii="Arial" w:eastAsia="Calibri" w:hAnsi="Arial" w:cs="Arial"/>
          <w:sz w:val="20"/>
          <w:szCs w:val="20"/>
        </w:rPr>
        <w:t>Public support for inclusion in Just Transition planning.</w:t>
      </w:r>
    </w:p>
    <w:p w14:paraId="4C1E967A" w14:textId="32C5D815" w:rsidR="00B015DC" w:rsidRPr="00C34890" w:rsidRDefault="00B015DC" w:rsidP="00C34890">
      <w:pPr>
        <w:pStyle w:val="ListParagraph"/>
        <w:numPr>
          <w:ilvl w:val="0"/>
          <w:numId w:val="18"/>
        </w:numPr>
        <w:suppressAutoHyphens/>
        <w:spacing w:after="120"/>
        <w:jc w:val="both"/>
        <w:rPr>
          <w:rFonts w:ascii="Arial" w:eastAsia="Calibri" w:hAnsi="Arial" w:cs="Arial"/>
          <w:sz w:val="20"/>
          <w:szCs w:val="20"/>
        </w:rPr>
      </w:pPr>
      <w:r w:rsidRPr="00C34890">
        <w:rPr>
          <w:rFonts w:ascii="Arial" w:eastAsia="Calibri" w:hAnsi="Arial" w:cs="Arial"/>
          <w:sz w:val="20"/>
          <w:szCs w:val="20"/>
        </w:rPr>
        <w:t>Carbon pricing.</w:t>
      </w:r>
    </w:p>
    <w:p w14:paraId="4C7FB13E" w14:textId="45A87135" w:rsidR="00B015DC" w:rsidRPr="00C34890" w:rsidRDefault="00B015DC" w:rsidP="00C34890">
      <w:pPr>
        <w:pStyle w:val="ListParagraph"/>
        <w:numPr>
          <w:ilvl w:val="1"/>
          <w:numId w:val="19"/>
        </w:numPr>
        <w:suppressAutoHyphens/>
        <w:spacing w:after="120"/>
        <w:ind w:left="360"/>
        <w:jc w:val="both"/>
        <w:rPr>
          <w:rFonts w:ascii="Arial" w:eastAsia="Calibri" w:hAnsi="Arial" w:cs="Arial"/>
          <w:sz w:val="20"/>
          <w:szCs w:val="20"/>
        </w:rPr>
      </w:pPr>
      <w:r w:rsidRPr="00C34890">
        <w:rPr>
          <w:rFonts w:ascii="Arial" w:eastAsia="Calibri" w:hAnsi="Arial" w:cs="Arial"/>
          <w:sz w:val="20"/>
          <w:szCs w:val="20"/>
        </w:rPr>
        <w:t xml:space="preserve">Exploring opportunities for collaboration and alignment within </w:t>
      </w:r>
      <w:r w:rsidR="00136210">
        <w:rPr>
          <w:rFonts w:ascii="Arial" w:eastAsia="Calibri" w:hAnsi="Arial" w:cs="Arial"/>
          <w:sz w:val="20"/>
          <w:szCs w:val="20"/>
        </w:rPr>
        <w:t xml:space="preserve">the </w:t>
      </w:r>
      <w:r w:rsidR="009E3BA7">
        <w:rPr>
          <w:rFonts w:ascii="Arial" w:eastAsia="Calibri" w:hAnsi="Arial" w:cs="Arial"/>
          <w:sz w:val="20"/>
          <w:szCs w:val="20"/>
        </w:rPr>
        <w:t>organization</w:t>
      </w:r>
      <w:r w:rsidR="00136210">
        <w:rPr>
          <w:rFonts w:ascii="Arial" w:eastAsia="Calibri" w:hAnsi="Arial" w:cs="Arial"/>
          <w:sz w:val="20"/>
          <w:szCs w:val="20"/>
        </w:rPr>
        <w:t>'</w:t>
      </w:r>
      <w:r w:rsidR="009E3BA7">
        <w:rPr>
          <w:rFonts w:ascii="Arial" w:eastAsia="Calibri" w:hAnsi="Arial" w:cs="Arial"/>
          <w:sz w:val="20"/>
          <w:szCs w:val="20"/>
        </w:rPr>
        <w:t>s</w:t>
      </w:r>
      <w:r w:rsidRPr="00C34890">
        <w:rPr>
          <w:rFonts w:ascii="Arial" w:eastAsia="Calibri" w:hAnsi="Arial" w:cs="Arial"/>
          <w:sz w:val="20"/>
          <w:szCs w:val="20"/>
        </w:rPr>
        <w:t xml:space="preserve"> wider Energy program, including country teams in Canada, India, the Philippines</w:t>
      </w:r>
      <w:r w:rsidR="00C34890">
        <w:rPr>
          <w:rFonts w:ascii="Arial" w:eastAsia="Calibri" w:hAnsi="Arial" w:cs="Arial"/>
          <w:sz w:val="20"/>
          <w:szCs w:val="20"/>
        </w:rPr>
        <w:t>,</w:t>
      </w:r>
      <w:r w:rsidRPr="00C34890">
        <w:rPr>
          <w:rFonts w:ascii="Arial" w:eastAsia="Calibri" w:hAnsi="Arial" w:cs="Arial"/>
          <w:sz w:val="20"/>
          <w:szCs w:val="20"/>
        </w:rPr>
        <w:t xml:space="preserve"> and South Africa, as well as teams focused on international fora and processes.</w:t>
      </w:r>
    </w:p>
    <w:p w14:paraId="59BF7914" w14:textId="2FA5E3B1" w:rsidR="00B015DC" w:rsidRPr="00C34890" w:rsidRDefault="00B015DC" w:rsidP="00C34890">
      <w:pPr>
        <w:pStyle w:val="ListParagraph"/>
        <w:numPr>
          <w:ilvl w:val="1"/>
          <w:numId w:val="19"/>
        </w:numPr>
        <w:suppressAutoHyphens/>
        <w:spacing w:after="120"/>
        <w:ind w:left="360"/>
        <w:jc w:val="both"/>
        <w:rPr>
          <w:rFonts w:ascii="Arial" w:eastAsia="Calibri" w:hAnsi="Arial" w:cs="Arial"/>
          <w:sz w:val="20"/>
          <w:szCs w:val="20"/>
        </w:rPr>
      </w:pPr>
      <w:r w:rsidRPr="00C34890">
        <w:rPr>
          <w:rFonts w:ascii="Arial" w:eastAsia="Calibri" w:hAnsi="Arial" w:cs="Arial"/>
          <w:sz w:val="20"/>
          <w:szCs w:val="20"/>
        </w:rPr>
        <w:t>Maintaining and building a network of contacts, stakeholders, and partners of the program, with a particular focus on Indonesia.</w:t>
      </w:r>
    </w:p>
    <w:p w14:paraId="2194E123" w14:textId="0A1CBCB2" w:rsidR="00B015DC" w:rsidRPr="00C34890" w:rsidRDefault="00B015DC" w:rsidP="00C34890">
      <w:pPr>
        <w:pStyle w:val="ListParagraph"/>
        <w:numPr>
          <w:ilvl w:val="1"/>
          <w:numId w:val="19"/>
        </w:numPr>
        <w:suppressAutoHyphens/>
        <w:spacing w:after="120"/>
        <w:ind w:left="360"/>
        <w:jc w:val="both"/>
        <w:rPr>
          <w:rFonts w:ascii="Arial" w:eastAsia="Calibri" w:hAnsi="Arial" w:cs="Arial"/>
          <w:sz w:val="20"/>
          <w:szCs w:val="20"/>
        </w:rPr>
      </w:pPr>
      <w:r w:rsidRPr="00C34890">
        <w:rPr>
          <w:rFonts w:ascii="Arial" w:eastAsia="Calibri" w:hAnsi="Arial" w:cs="Arial"/>
          <w:sz w:val="20"/>
          <w:szCs w:val="20"/>
        </w:rPr>
        <w:t>Supporting donor engagement and fundraising efforts for the general needs of the Indonesia work program and the wider Energy program.</w:t>
      </w:r>
    </w:p>
    <w:p w14:paraId="678DD2A1" w14:textId="0B7F9F68" w:rsidR="00B015DC" w:rsidRPr="00C34890" w:rsidRDefault="00B015DC" w:rsidP="00C34890">
      <w:pPr>
        <w:pStyle w:val="ListParagraph"/>
        <w:numPr>
          <w:ilvl w:val="1"/>
          <w:numId w:val="19"/>
        </w:numPr>
        <w:suppressAutoHyphens/>
        <w:spacing w:after="120"/>
        <w:ind w:left="360"/>
        <w:jc w:val="both"/>
        <w:rPr>
          <w:rFonts w:ascii="Arial" w:eastAsia="Calibri" w:hAnsi="Arial" w:cs="Arial"/>
          <w:sz w:val="20"/>
          <w:szCs w:val="20"/>
        </w:rPr>
      </w:pPr>
      <w:r w:rsidRPr="00C34890">
        <w:rPr>
          <w:rFonts w:ascii="Arial" w:eastAsia="Calibri" w:hAnsi="Arial" w:cs="Arial"/>
          <w:sz w:val="20"/>
          <w:szCs w:val="20"/>
        </w:rPr>
        <w:t>Overseeing monitoring, evaluation, and reporting for all aspects of national activities.</w:t>
      </w:r>
    </w:p>
    <w:p w14:paraId="46D65F4D" w14:textId="3A1308BC" w:rsidR="00B015DC" w:rsidRPr="00C34890" w:rsidRDefault="00B015DC" w:rsidP="00C34890">
      <w:pPr>
        <w:pStyle w:val="ListParagraph"/>
        <w:numPr>
          <w:ilvl w:val="1"/>
          <w:numId w:val="19"/>
        </w:numPr>
        <w:suppressAutoHyphens/>
        <w:spacing w:after="120"/>
        <w:ind w:left="360"/>
        <w:jc w:val="both"/>
        <w:rPr>
          <w:rFonts w:ascii="Arial" w:eastAsia="Calibri" w:hAnsi="Arial" w:cs="Arial"/>
          <w:sz w:val="20"/>
          <w:szCs w:val="20"/>
        </w:rPr>
      </w:pPr>
      <w:r w:rsidRPr="00C34890">
        <w:rPr>
          <w:rFonts w:ascii="Arial" w:eastAsia="Calibri" w:hAnsi="Arial" w:cs="Arial"/>
          <w:sz w:val="20"/>
          <w:szCs w:val="20"/>
        </w:rPr>
        <w:t>Supporting the professional development of direct reports and other members of the team.</w:t>
      </w:r>
    </w:p>
    <w:p w14:paraId="6DFEFCB8" w14:textId="77777777" w:rsidR="00C34890" w:rsidRPr="00C34890" w:rsidRDefault="00C34890" w:rsidP="00C34890">
      <w:pPr>
        <w:pStyle w:val="ListParagraph"/>
        <w:suppressAutoHyphens/>
        <w:spacing w:after="120"/>
        <w:ind w:left="0"/>
        <w:jc w:val="both"/>
        <w:rPr>
          <w:rFonts w:ascii="Arial" w:eastAsia="Calibri" w:hAnsi="Arial" w:cs="Arial"/>
          <w:sz w:val="20"/>
          <w:szCs w:val="20"/>
        </w:rPr>
      </w:pPr>
    </w:p>
    <w:p w14:paraId="64EE8791" w14:textId="77777777" w:rsidR="003D27B0" w:rsidRDefault="003D27B0" w:rsidP="00C81B49">
      <w:pPr>
        <w:pStyle w:val="ListParagraph"/>
        <w:suppressAutoHyphens/>
        <w:spacing w:after="120"/>
        <w:ind w:left="0"/>
        <w:jc w:val="both"/>
        <w:rPr>
          <w:rFonts w:ascii="Arial" w:eastAsia="Calibri" w:hAnsi="Arial" w:cs="Arial"/>
          <w:b/>
          <w:bCs/>
          <w:sz w:val="20"/>
          <w:szCs w:val="20"/>
        </w:rPr>
      </w:pPr>
    </w:p>
    <w:p w14:paraId="2EFF4A0F" w14:textId="77777777" w:rsidR="003D27B0" w:rsidRDefault="003D27B0" w:rsidP="00C81B49">
      <w:pPr>
        <w:pStyle w:val="ListParagraph"/>
        <w:suppressAutoHyphens/>
        <w:spacing w:after="120"/>
        <w:ind w:left="0"/>
        <w:jc w:val="both"/>
        <w:rPr>
          <w:rFonts w:ascii="Arial" w:eastAsia="Calibri" w:hAnsi="Arial" w:cs="Arial"/>
          <w:b/>
          <w:bCs/>
          <w:sz w:val="20"/>
          <w:szCs w:val="20"/>
        </w:rPr>
      </w:pPr>
    </w:p>
    <w:p w14:paraId="4348F876" w14:textId="77777777" w:rsidR="003D27B0" w:rsidRDefault="003D27B0" w:rsidP="00C81B49">
      <w:pPr>
        <w:pStyle w:val="ListParagraph"/>
        <w:suppressAutoHyphens/>
        <w:spacing w:after="120"/>
        <w:ind w:left="0"/>
        <w:jc w:val="both"/>
        <w:rPr>
          <w:rFonts w:ascii="Arial" w:eastAsia="Calibri" w:hAnsi="Arial" w:cs="Arial"/>
          <w:b/>
          <w:bCs/>
          <w:sz w:val="20"/>
          <w:szCs w:val="20"/>
        </w:rPr>
      </w:pPr>
    </w:p>
    <w:p w14:paraId="1B824AB6" w14:textId="12C8FAC4" w:rsidR="00A73210" w:rsidRPr="00C34890" w:rsidRDefault="00B015DC" w:rsidP="00C81B49">
      <w:pPr>
        <w:pStyle w:val="ListParagraph"/>
        <w:suppressAutoHyphens/>
        <w:spacing w:after="120"/>
        <w:ind w:left="0"/>
        <w:jc w:val="both"/>
        <w:rPr>
          <w:rFonts w:ascii="Arial" w:eastAsia="Calibri" w:hAnsi="Arial" w:cs="Arial"/>
          <w:b/>
          <w:bCs/>
          <w:sz w:val="20"/>
          <w:szCs w:val="20"/>
        </w:rPr>
      </w:pPr>
      <w:r w:rsidRPr="00C34890">
        <w:rPr>
          <w:rFonts w:ascii="Arial" w:eastAsia="Calibri" w:hAnsi="Arial" w:cs="Arial"/>
          <w:b/>
          <w:bCs/>
          <w:sz w:val="20"/>
          <w:szCs w:val="20"/>
        </w:rPr>
        <w:lastRenderedPageBreak/>
        <w:t>Detailed description of Responsibilities</w:t>
      </w:r>
    </w:p>
    <w:p w14:paraId="116EC01E" w14:textId="60D0E73B" w:rsidR="00B015DC" w:rsidRPr="00C34890" w:rsidRDefault="00B015DC" w:rsidP="00A73210">
      <w:pPr>
        <w:pStyle w:val="ListParagraph"/>
        <w:suppressAutoHyphens/>
        <w:spacing w:before="100" w:after="120"/>
        <w:ind w:left="0"/>
        <w:jc w:val="both"/>
        <w:rPr>
          <w:rFonts w:ascii="Arial" w:eastAsia="Calibri" w:hAnsi="Arial" w:cs="Arial"/>
          <w:b/>
          <w:bCs/>
          <w:sz w:val="20"/>
          <w:szCs w:val="20"/>
        </w:rPr>
      </w:pPr>
      <w:r w:rsidRPr="00C34890">
        <w:rPr>
          <w:rFonts w:ascii="Arial" w:eastAsia="Calibri" w:hAnsi="Arial" w:cs="Arial"/>
          <w:b/>
          <w:bCs/>
          <w:sz w:val="20"/>
          <w:szCs w:val="20"/>
        </w:rPr>
        <w:t>Strategy, Vision</w:t>
      </w:r>
      <w:r w:rsidR="00C34890">
        <w:rPr>
          <w:rFonts w:ascii="Arial" w:eastAsia="Calibri" w:hAnsi="Arial" w:cs="Arial"/>
          <w:b/>
          <w:bCs/>
          <w:sz w:val="20"/>
          <w:szCs w:val="20"/>
        </w:rPr>
        <w:t>,</w:t>
      </w:r>
      <w:r w:rsidRPr="00C34890">
        <w:rPr>
          <w:rFonts w:ascii="Arial" w:eastAsia="Calibri" w:hAnsi="Arial" w:cs="Arial"/>
          <w:b/>
          <w:bCs/>
          <w:sz w:val="20"/>
          <w:szCs w:val="20"/>
        </w:rPr>
        <w:t xml:space="preserve"> and Team Leadership</w:t>
      </w:r>
    </w:p>
    <w:p w14:paraId="60CCFD17" w14:textId="65E28367" w:rsidR="00B015DC" w:rsidRPr="00C34890" w:rsidRDefault="00B015DC" w:rsidP="00C34890">
      <w:pPr>
        <w:pStyle w:val="ListParagraph"/>
        <w:numPr>
          <w:ilvl w:val="1"/>
          <w:numId w:val="21"/>
        </w:numPr>
        <w:suppressAutoHyphens/>
        <w:spacing w:after="120"/>
        <w:ind w:left="360"/>
        <w:jc w:val="both"/>
        <w:rPr>
          <w:rFonts w:ascii="Arial" w:eastAsia="Calibri" w:hAnsi="Arial" w:cs="Arial"/>
          <w:sz w:val="20"/>
          <w:szCs w:val="20"/>
        </w:rPr>
      </w:pPr>
      <w:r w:rsidRPr="00C34890">
        <w:rPr>
          <w:rFonts w:ascii="Arial" w:eastAsia="Calibri" w:hAnsi="Arial" w:cs="Arial"/>
          <w:sz w:val="20"/>
          <w:szCs w:val="20"/>
        </w:rPr>
        <w:t>Develop, grow, and manage strategic areas of work, building strategies to support clean energy and transport through clearly articulated theories of change and associated activities.</w:t>
      </w:r>
    </w:p>
    <w:p w14:paraId="3316430F" w14:textId="3DD7F397" w:rsidR="00B015DC" w:rsidRPr="00C34890" w:rsidRDefault="00B015DC" w:rsidP="00C34890">
      <w:pPr>
        <w:pStyle w:val="ListParagraph"/>
        <w:numPr>
          <w:ilvl w:val="1"/>
          <w:numId w:val="21"/>
        </w:numPr>
        <w:suppressAutoHyphens/>
        <w:spacing w:after="120"/>
        <w:ind w:left="360"/>
        <w:jc w:val="both"/>
        <w:rPr>
          <w:rFonts w:ascii="Arial" w:eastAsia="Calibri" w:hAnsi="Arial" w:cs="Arial"/>
          <w:sz w:val="20"/>
          <w:szCs w:val="20"/>
        </w:rPr>
      </w:pPr>
      <w:r w:rsidRPr="00C34890">
        <w:rPr>
          <w:rFonts w:ascii="Arial" w:eastAsia="Calibri" w:hAnsi="Arial" w:cs="Arial"/>
          <w:sz w:val="20"/>
          <w:szCs w:val="20"/>
        </w:rPr>
        <w:t>Demonstrate clear vision and the ability to execute strategic priorities, communicating statements of results to be achieved, decision-makers to be supported, activities to be undertaken, time frame, resources needed, external funds to be raised, and criteria to be used to measure performance.</w:t>
      </w:r>
    </w:p>
    <w:p w14:paraId="781758E8" w14:textId="55C6C60B" w:rsidR="00B015DC" w:rsidRPr="00C34890" w:rsidRDefault="00B015DC" w:rsidP="00C34890">
      <w:pPr>
        <w:pStyle w:val="ListParagraph"/>
        <w:numPr>
          <w:ilvl w:val="1"/>
          <w:numId w:val="21"/>
        </w:numPr>
        <w:suppressAutoHyphens/>
        <w:spacing w:after="120"/>
        <w:ind w:left="360"/>
        <w:jc w:val="both"/>
        <w:rPr>
          <w:rFonts w:ascii="Arial" w:eastAsia="Calibri" w:hAnsi="Arial" w:cs="Arial"/>
          <w:sz w:val="20"/>
          <w:szCs w:val="20"/>
        </w:rPr>
      </w:pPr>
      <w:r w:rsidRPr="00C34890">
        <w:rPr>
          <w:rFonts w:ascii="Arial" w:eastAsia="Calibri" w:hAnsi="Arial" w:cs="Arial"/>
          <w:sz w:val="20"/>
          <w:szCs w:val="20"/>
        </w:rPr>
        <w:t xml:space="preserve">Ensure that short-term activities and pillar priorities are in keeping with the long-term strategies agreed upon by </w:t>
      </w:r>
      <w:r w:rsidR="009E3BA7">
        <w:rPr>
          <w:rFonts w:ascii="Arial" w:eastAsia="Calibri" w:hAnsi="Arial" w:cs="Arial"/>
          <w:sz w:val="20"/>
          <w:szCs w:val="20"/>
        </w:rPr>
        <w:t>the organization</w:t>
      </w:r>
      <w:r w:rsidRPr="00C34890">
        <w:rPr>
          <w:rFonts w:ascii="Arial" w:eastAsia="Calibri" w:hAnsi="Arial" w:cs="Arial"/>
          <w:sz w:val="20"/>
          <w:szCs w:val="20"/>
        </w:rPr>
        <w:t xml:space="preserve"> and the Board.</w:t>
      </w:r>
    </w:p>
    <w:p w14:paraId="32BAC0E8" w14:textId="0319127D" w:rsidR="00B015DC" w:rsidRPr="00C34890" w:rsidRDefault="00B015DC" w:rsidP="00C34890">
      <w:pPr>
        <w:pStyle w:val="ListParagraph"/>
        <w:numPr>
          <w:ilvl w:val="1"/>
          <w:numId w:val="21"/>
        </w:numPr>
        <w:suppressAutoHyphens/>
        <w:spacing w:after="120"/>
        <w:ind w:left="360"/>
        <w:jc w:val="both"/>
        <w:rPr>
          <w:rFonts w:ascii="Arial" w:eastAsia="Calibri" w:hAnsi="Arial" w:cs="Arial"/>
          <w:sz w:val="20"/>
          <w:szCs w:val="20"/>
        </w:rPr>
      </w:pPr>
      <w:r w:rsidRPr="00C34890">
        <w:rPr>
          <w:rFonts w:ascii="Arial" w:eastAsia="Calibri" w:hAnsi="Arial" w:cs="Arial"/>
          <w:sz w:val="20"/>
          <w:szCs w:val="20"/>
        </w:rPr>
        <w:t>Support the Energy Director responsible for this work with human resource activities related to their area of work, including recruitment, performance management, mentorship, and the development of a staffing plan.</w:t>
      </w:r>
    </w:p>
    <w:p w14:paraId="41874B3D" w14:textId="73E70133" w:rsidR="00B015DC" w:rsidRPr="00C34890" w:rsidRDefault="00B015DC" w:rsidP="00C34890">
      <w:pPr>
        <w:pStyle w:val="ListParagraph"/>
        <w:numPr>
          <w:ilvl w:val="1"/>
          <w:numId w:val="21"/>
        </w:numPr>
        <w:suppressAutoHyphens/>
        <w:spacing w:after="120"/>
        <w:ind w:left="360"/>
        <w:jc w:val="both"/>
        <w:rPr>
          <w:rFonts w:ascii="Arial" w:eastAsia="Calibri" w:hAnsi="Arial" w:cs="Arial"/>
          <w:sz w:val="20"/>
          <w:szCs w:val="20"/>
        </w:rPr>
      </w:pPr>
      <w:r w:rsidRPr="00C34890">
        <w:rPr>
          <w:rFonts w:ascii="Arial" w:eastAsia="Calibri" w:hAnsi="Arial" w:cs="Arial"/>
          <w:sz w:val="20"/>
          <w:szCs w:val="20"/>
        </w:rPr>
        <w:t>Promote a culture of high performance and continuous improvement that values learning and a commitment to quality.</w:t>
      </w:r>
    </w:p>
    <w:p w14:paraId="7E5E3D85" w14:textId="107C4882" w:rsidR="00B015DC" w:rsidRPr="00C34890" w:rsidRDefault="00B015DC" w:rsidP="00C34890">
      <w:pPr>
        <w:pStyle w:val="ListParagraph"/>
        <w:numPr>
          <w:ilvl w:val="1"/>
          <w:numId w:val="21"/>
        </w:numPr>
        <w:suppressAutoHyphens/>
        <w:spacing w:after="120"/>
        <w:ind w:left="360"/>
        <w:jc w:val="both"/>
        <w:rPr>
          <w:rFonts w:ascii="Arial" w:eastAsia="Calibri" w:hAnsi="Arial" w:cs="Arial"/>
          <w:sz w:val="20"/>
          <w:szCs w:val="20"/>
        </w:rPr>
      </w:pPr>
      <w:r w:rsidRPr="00C34890">
        <w:rPr>
          <w:rFonts w:ascii="Arial" w:eastAsia="Calibri" w:hAnsi="Arial" w:cs="Arial"/>
          <w:sz w:val="20"/>
          <w:szCs w:val="20"/>
        </w:rPr>
        <w:t>Work with the wider Energy program Lead team and staff to identify challenges, emerging issues, opportunities, and solutions, a</w:t>
      </w:r>
      <w:r w:rsidR="00C34890">
        <w:rPr>
          <w:rFonts w:ascii="Arial" w:eastAsia="Calibri" w:hAnsi="Arial" w:cs="Arial"/>
          <w:sz w:val="20"/>
          <w:szCs w:val="20"/>
        </w:rPr>
        <w:t>s well as</w:t>
      </w:r>
      <w:r w:rsidRPr="00C34890">
        <w:rPr>
          <w:rFonts w:ascii="Arial" w:eastAsia="Calibri" w:hAnsi="Arial" w:cs="Arial"/>
          <w:sz w:val="20"/>
          <w:szCs w:val="20"/>
        </w:rPr>
        <w:t xml:space="preserve"> define and execute appropriate strategies to implement solutions.</w:t>
      </w:r>
    </w:p>
    <w:p w14:paraId="006B19C5" w14:textId="77777777" w:rsidR="00B015DC" w:rsidRPr="00C34890" w:rsidRDefault="00B015DC" w:rsidP="00C34890">
      <w:pPr>
        <w:pStyle w:val="ListParagraph"/>
        <w:suppressAutoHyphens/>
        <w:spacing w:after="120"/>
        <w:ind w:left="0"/>
        <w:jc w:val="both"/>
        <w:rPr>
          <w:rFonts w:ascii="Arial" w:eastAsia="Calibri" w:hAnsi="Arial" w:cs="Arial"/>
          <w:sz w:val="20"/>
          <w:szCs w:val="20"/>
        </w:rPr>
      </w:pPr>
    </w:p>
    <w:p w14:paraId="27C8572F" w14:textId="77777777" w:rsidR="00B015DC" w:rsidRPr="00C34890" w:rsidRDefault="00B015DC" w:rsidP="00C34890">
      <w:pPr>
        <w:pStyle w:val="ListParagraph"/>
        <w:suppressAutoHyphens/>
        <w:spacing w:after="120"/>
        <w:ind w:left="0"/>
        <w:jc w:val="both"/>
        <w:rPr>
          <w:rFonts w:ascii="Arial" w:eastAsia="Calibri" w:hAnsi="Arial" w:cs="Arial"/>
          <w:b/>
          <w:bCs/>
          <w:sz w:val="20"/>
          <w:szCs w:val="20"/>
        </w:rPr>
      </w:pPr>
      <w:r w:rsidRPr="00C34890">
        <w:rPr>
          <w:rFonts w:ascii="Arial" w:eastAsia="Calibri" w:hAnsi="Arial" w:cs="Arial"/>
          <w:b/>
          <w:bCs/>
          <w:sz w:val="20"/>
          <w:szCs w:val="20"/>
        </w:rPr>
        <w:t>Fundraising and Donor Relationships</w:t>
      </w:r>
    </w:p>
    <w:p w14:paraId="4BC57DE4" w14:textId="230CF004" w:rsidR="00B015DC" w:rsidRPr="00C34890" w:rsidRDefault="00B015DC" w:rsidP="00C34890">
      <w:pPr>
        <w:pStyle w:val="ListParagraph"/>
        <w:numPr>
          <w:ilvl w:val="1"/>
          <w:numId w:val="23"/>
        </w:numPr>
        <w:suppressAutoHyphens/>
        <w:spacing w:after="120"/>
        <w:ind w:left="360"/>
        <w:jc w:val="both"/>
        <w:rPr>
          <w:rFonts w:ascii="Arial" w:eastAsia="Calibri" w:hAnsi="Arial" w:cs="Arial"/>
          <w:sz w:val="20"/>
          <w:szCs w:val="20"/>
        </w:rPr>
      </w:pPr>
      <w:r w:rsidRPr="00C34890">
        <w:rPr>
          <w:rFonts w:ascii="Arial" w:eastAsia="Calibri" w:hAnsi="Arial" w:cs="Arial"/>
          <w:sz w:val="20"/>
          <w:szCs w:val="20"/>
        </w:rPr>
        <w:t>Lead fundraising efforts by identifying new opportunities, cultivating relationships, and submitting proposals for funding relating to the work themes within the program; track using Salesforce or other systems as advised</w:t>
      </w:r>
      <w:r w:rsidR="009E3BA7">
        <w:rPr>
          <w:rFonts w:ascii="Arial" w:eastAsia="Calibri" w:hAnsi="Arial" w:cs="Arial"/>
          <w:sz w:val="20"/>
          <w:szCs w:val="20"/>
        </w:rPr>
        <w:t>.</w:t>
      </w:r>
    </w:p>
    <w:p w14:paraId="727B74AC" w14:textId="0AF6659E" w:rsidR="00B015DC" w:rsidRPr="00C34890" w:rsidRDefault="00B015DC" w:rsidP="00C34890">
      <w:pPr>
        <w:pStyle w:val="ListParagraph"/>
        <w:numPr>
          <w:ilvl w:val="1"/>
          <w:numId w:val="23"/>
        </w:numPr>
        <w:suppressAutoHyphens/>
        <w:spacing w:after="120"/>
        <w:ind w:left="360"/>
        <w:jc w:val="both"/>
        <w:rPr>
          <w:rFonts w:ascii="Arial" w:eastAsia="Calibri" w:hAnsi="Arial" w:cs="Arial"/>
          <w:sz w:val="20"/>
          <w:szCs w:val="20"/>
        </w:rPr>
      </w:pPr>
      <w:r w:rsidRPr="00C34890">
        <w:rPr>
          <w:rFonts w:ascii="Arial" w:eastAsia="Calibri" w:hAnsi="Arial" w:cs="Arial"/>
          <w:sz w:val="20"/>
          <w:szCs w:val="20"/>
        </w:rPr>
        <w:t>Develop relationships with potential donors or funders to identify new funding opportunities for the overall Energy program and the team in Indonesia.</w:t>
      </w:r>
    </w:p>
    <w:p w14:paraId="0537CEBE" w14:textId="77777777" w:rsidR="00B015DC" w:rsidRPr="00C34890" w:rsidRDefault="00B015DC" w:rsidP="00C34890">
      <w:pPr>
        <w:pStyle w:val="ListParagraph"/>
        <w:suppressAutoHyphens/>
        <w:spacing w:after="120"/>
        <w:ind w:left="0"/>
        <w:jc w:val="both"/>
        <w:rPr>
          <w:rFonts w:ascii="Arial" w:eastAsia="Calibri" w:hAnsi="Arial" w:cs="Arial"/>
          <w:sz w:val="20"/>
          <w:szCs w:val="20"/>
        </w:rPr>
      </w:pPr>
    </w:p>
    <w:p w14:paraId="490303FF" w14:textId="77777777" w:rsidR="00B015DC" w:rsidRPr="00C34890" w:rsidRDefault="00B015DC" w:rsidP="00C34890">
      <w:pPr>
        <w:pStyle w:val="ListParagraph"/>
        <w:suppressAutoHyphens/>
        <w:spacing w:after="120"/>
        <w:ind w:left="0"/>
        <w:jc w:val="both"/>
        <w:rPr>
          <w:rFonts w:ascii="Arial" w:eastAsia="Calibri" w:hAnsi="Arial" w:cs="Arial"/>
          <w:b/>
          <w:bCs/>
          <w:sz w:val="20"/>
          <w:szCs w:val="20"/>
        </w:rPr>
      </w:pPr>
      <w:r w:rsidRPr="00C34890">
        <w:rPr>
          <w:rFonts w:ascii="Arial" w:eastAsia="Calibri" w:hAnsi="Arial" w:cs="Arial"/>
          <w:b/>
          <w:bCs/>
          <w:sz w:val="20"/>
          <w:szCs w:val="20"/>
        </w:rPr>
        <w:t>Operations and Program Management</w:t>
      </w:r>
    </w:p>
    <w:p w14:paraId="13BD3797" w14:textId="03FBC117" w:rsidR="00B015DC" w:rsidRPr="00C34890" w:rsidRDefault="00B015DC" w:rsidP="00C34890">
      <w:pPr>
        <w:pStyle w:val="ListParagraph"/>
        <w:numPr>
          <w:ilvl w:val="1"/>
          <w:numId w:val="26"/>
        </w:numPr>
        <w:suppressAutoHyphens/>
        <w:spacing w:after="120"/>
        <w:ind w:left="360"/>
        <w:jc w:val="both"/>
        <w:rPr>
          <w:rFonts w:ascii="Arial" w:eastAsia="Calibri" w:hAnsi="Arial" w:cs="Arial"/>
          <w:sz w:val="20"/>
          <w:szCs w:val="20"/>
        </w:rPr>
      </w:pPr>
      <w:r w:rsidRPr="00C34890">
        <w:rPr>
          <w:rFonts w:ascii="Arial" w:eastAsia="Calibri" w:hAnsi="Arial" w:cs="Arial"/>
          <w:sz w:val="20"/>
          <w:szCs w:val="20"/>
        </w:rPr>
        <w:t>Implement current programs and projects. Tracking contracts, activities</w:t>
      </w:r>
      <w:r w:rsidR="00C34890">
        <w:rPr>
          <w:rFonts w:ascii="Arial" w:eastAsia="Calibri" w:hAnsi="Arial" w:cs="Arial"/>
          <w:sz w:val="20"/>
          <w:szCs w:val="20"/>
        </w:rPr>
        <w:t>,</w:t>
      </w:r>
      <w:r w:rsidRPr="00C34890">
        <w:rPr>
          <w:rFonts w:ascii="Arial" w:eastAsia="Calibri" w:hAnsi="Arial" w:cs="Arial"/>
          <w:sz w:val="20"/>
          <w:szCs w:val="20"/>
        </w:rPr>
        <w:t xml:space="preserve"> and deliverables in line with </w:t>
      </w:r>
      <w:r w:rsidR="009E3BA7">
        <w:rPr>
          <w:rFonts w:ascii="Arial" w:eastAsia="Calibri" w:hAnsi="Arial" w:cs="Arial"/>
          <w:sz w:val="20"/>
          <w:szCs w:val="20"/>
        </w:rPr>
        <w:t>the organization</w:t>
      </w:r>
      <w:r w:rsidR="00136210">
        <w:rPr>
          <w:rFonts w:ascii="Arial" w:eastAsia="Calibri" w:hAnsi="Arial" w:cs="Arial"/>
          <w:sz w:val="20"/>
          <w:szCs w:val="20"/>
        </w:rPr>
        <w:t>'</w:t>
      </w:r>
      <w:r w:rsidR="009E3BA7">
        <w:rPr>
          <w:rFonts w:ascii="Arial" w:eastAsia="Calibri" w:hAnsi="Arial" w:cs="Arial"/>
          <w:sz w:val="20"/>
          <w:szCs w:val="20"/>
        </w:rPr>
        <w:t>s</w:t>
      </w:r>
      <w:r w:rsidRPr="00C34890">
        <w:rPr>
          <w:rFonts w:ascii="Arial" w:eastAsia="Calibri" w:hAnsi="Arial" w:cs="Arial"/>
          <w:sz w:val="20"/>
          <w:szCs w:val="20"/>
        </w:rPr>
        <w:t xml:space="preserve"> obligations and interests.</w:t>
      </w:r>
    </w:p>
    <w:p w14:paraId="5D0A4930" w14:textId="620E794B" w:rsidR="00B015DC" w:rsidRPr="00C34890" w:rsidRDefault="00B015DC" w:rsidP="00C34890">
      <w:pPr>
        <w:pStyle w:val="ListParagraph"/>
        <w:numPr>
          <w:ilvl w:val="1"/>
          <w:numId w:val="26"/>
        </w:numPr>
        <w:suppressAutoHyphens/>
        <w:spacing w:after="120"/>
        <w:ind w:left="360"/>
        <w:jc w:val="both"/>
        <w:rPr>
          <w:rFonts w:ascii="Arial" w:eastAsia="Calibri" w:hAnsi="Arial" w:cs="Arial"/>
          <w:sz w:val="20"/>
          <w:szCs w:val="20"/>
        </w:rPr>
      </w:pPr>
      <w:r w:rsidRPr="00C34890">
        <w:rPr>
          <w:rFonts w:ascii="Arial" w:eastAsia="Calibri" w:hAnsi="Arial" w:cs="Arial"/>
          <w:sz w:val="20"/>
          <w:szCs w:val="20"/>
        </w:rPr>
        <w:t>Manage time and resource planning activities to align resources with deliverables and objectives in partnership with corporate finance and administration colleagues.</w:t>
      </w:r>
    </w:p>
    <w:p w14:paraId="6EA68C27" w14:textId="60502688" w:rsidR="00B015DC" w:rsidRPr="00C34890" w:rsidRDefault="00B015DC" w:rsidP="00C34890">
      <w:pPr>
        <w:pStyle w:val="ListParagraph"/>
        <w:numPr>
          <w:ilvl w:val="1"/>
          <w:numId w:val="26"/>
        </w:numPr>
        <w:suppressAutoHyphens/>
        <w:spacing w:after="120"/>
        <w:ind w:left="360"/>
        <w:jc w:val="both"/>
        <w:rPr>
          <w:rFonts w:ascii="Arial" w:eastAsia="Calibri" w:hAnsi="Arial" w:cs="Arial"/>
          <w:sz w:val="20"/>
          <w:szCs w:val="20"/>
        </w:rPr>
      </w:pPr>
      <w:r w:rsidRPr="00C34890">
        <w:rPr>
          <w:rFonts w:ascii="Arial" w:eastAsia="Calibri" w:hAnsi="Arial" w:cs="Arial"/>
          <w:sz w:val="20"/>
          <w:szCs w:val="20"/>
        </w:rPr>
        <w:t>Manage the processes for quality assurance and peer review, ensuring research deliverables adhere to strict quality standards.</w:t>
      </w:r>
    </w:p>
    <w:p w14:paraId="065BAC95" w14:textId="7DE32C02" w:rsidR="00B015DC" w:rsidRPr="00C34890" w:rsidRDefault="00B015DC" w:rsidP="00C34890">
      <w:pPr>
        <w:pStyle w:val="ListParagraph"/>
        <w:numPr>
          <w:ilvl w:val="1"/>
          <w:numId w:val="26"/>
        </w:numPr>
        <w:suppressAutoHyphens/>
        <w:spacing w:after="120"/>
        <w:ind w:left="360"/>
        <w:jc w:val="both"/>
        <w:rPr>
          <w:rFonts w:ascii="Arial" w:eastAsia="Calibri" w:hAnsi="Arial" w:cs="Arial"/>
          <w:sz w:val="20"/>
          <w:szCs w:val="20"/>
        </w:rPr>
      </w:pPr>
      <w:r w:rsidRPr="00C34890">
        <w:rPr>
          <w:rFonts w:ascii="Arial" w:eastAsia="Calibri" w:hAnsi="Arial" w:cs="Arial"/>
          <w:sz w:val="20"/>
          <w:szCs w:val="20"/>
        </w:rPr>
        <w:t>Provide timely support to Energy program processes to develop strategies and theories of change.</w:t>
      </w:r>
    </w:p>
    <w:p w14:paraId="05F87FB6" w14:textId="77777777" w:rsidR="00B015DC" w:rsidRPr="00C34890" w:rsidRDefault="00B015DC" w:rsidP="00C34890">
      <w:pPr>
        <w:pStyle w:val="ListParagraph"/>
        <w:suppressAutoHyphens/>
        <w:spacing w:after="120"/>
        <w:ind w:left="0"/>
        <w:jc w:val="both"/>
        <w:rPr>
          <w:rFonts w:ascii="Arial" w:eastAsia="Calibri" w:hAnsi="Arial" w:cs="Arial"/>
          <w:sz w:val="20"/>
          <w:szCs w:val="20"/>
        </w:rPr>
      </w:pPr>
    </w:p>
    <w:p w14:paraId="294829B5" w14:textId="77777777" w:rsidR="00B015DC" w:rsidRPr="00C34890" w:rsidRDefault="00B015DC" w:rsidP="00C34890">
      <w:pPr>
        <w:pStyle w:val="ListParagraph"/>
        <w:suppressAutoHyphens/>
        <w:spacing w:after="120"/>
        <w:ind w:left="0"/>
        <w:jc w:val="both"/>
        <w:rPr>
          <w:rFonts w:ascii="Arial" w:eastAsia="Calibri" w:hAnsi="Arial" w:cs="Arial"/>
          <w:b/>
          <w:bCs/>
          <w:sz w:val="20"/>
          <w:szCs w:val="20"/>
        </w:rPr>
      </w:pPr>
      <w:r w:rsidRPr="00C34890">
        <w:rPr>
          <w:rFonts w:ascii="Arial" w:eastAsia="Calibri" w:hAnsi="Arial" w:cs="Arial"/>
          <w:b/>
          <w:bCs/>
          <w:sz w:val="20"/>
          <w:szCs w:val="20"/>
        </w:rPr>
        <w:t>Communications and Policy Engagement</w:t>
      </w:r>
    </w:p>
    <w:p w14:paraId="5074CE42" w14:textId="361411B0" w:rsidR="00B015DC" w:rsidRPr="00C34890" w:rsidRDefault="00B015DC" w:rsidP="00C34890">
      <w:pPr>
        <w:pStyle w:val="ListParagraph"/>
        <w:numPr>
          <w:ilvl w:val="1"/>
          <w:numId w:val="28"/>
        </w:numPr>
        <w:suppressAutoHyphens/>
        <w:spacing w:after="120"/>
        <w:ind w:left="360"/>
        <w:jc w:val="both"/>
        <w:rPr>
          <w:rFonts w:ascii="Arial" w:eastAsia="Calibri" w:hAnsi="Arial" w:cs="Arial"/>
          <w:sz w:val="20"/>
          <w:szCs w:val="20"/>
        </w:rPr>
      </w:pPr>
      <w:r w:rsidRPr="00C34890">
        <w:rPr>
          <w:rFonts w:ascii="Arial" w:eastAsia="Calibri" w:hAnsi="Arial" w:cs="Arial"/>
          <w:sz w:val="20"/>
          <w:szCs w:val="20"/>
        </w:rPr>
        <w:t xml:space="preserve">Work with the Communication Manager for the Energy team on </w:t>
      </w:r>
      <w:r w:rsidR="00C34890">
        <w:rPr>
          <w:rFonts w:ascii="Arial" w:eastAsia="Calibri" w:hAnsi="Arial" w:cs="Arial"/>
          <w:sz w:val="20"/>
          <w:szCs w:val="20"/>
        </w:rPr>
        <w:t xml:space="preserve">the </w:t>
      </w:r>
      <w:r w:rsidRPr="00C34890">
        <w:rPr>
          <w:rFonts w:ascii="Arial" w:eastAsia="Calibri" w:hAnsi="Arial" w:cs="Arial"/>
          <w:sz w:val="20"/>
          <w:szCs w:val="20"/>
        </w:rPr>
        <w:t>development and implementation of a communications strategy for the activities and outputs of the Indonesia workstream.</w:t>
      </w:r>
    </w:p>
    <w:p w14:paraId="2C199B16" w14:textId="51C6E186" w:rsidR="00B015DC" w:rsidRPr="00C34890" w:rsidRDefault="00B015DC" w:rsidP="00C34890">
      <w:pPr>
        <w:pStyle w:val="ListParagraph"/>
        <w:numPr>
          <w:ilvl w:val="1"/>
          <w:numId w:val="28"/>
        </w:numPr>
        <w:suppressAutoHyphens/>
        <w:spacing w:after="120"/>
        <w:ind w:left="360"/>
        <w:jc w:val="both"/>
        <w:rPr>
          <w:rFonts w:ascii="Arial" w:eastAsia="Calibri" w:hAnsi="Arial" w:cs="Arial"/>
          <w:sz w:val="20"/>
          <w:szCs w:val="20"/>
        </w:rPr>
      </w:pPr>
      <w:r w:rsidRPr="00C34890">
        <w:rPr>
          <w:rFonts w:ascii="Arial" w:eastAsia="Calibri" w:hAnsi="Arial" w:cs="Arial"/>
          <w:sz w:val="20"/>
          <w:szCs w:val="20"/>
        </w:rPr>
        <w:t xml:space="preserve">Develop a team engagement strategy, including connections and channels of communication with government officials and policymakers and a network with relevant non-government partners to inform them about the relevance of </w:t>
      </w:r>
      <w:r w:rsidR="009E3BA7">
        <w:rPr>
          <w:rFonts w:ascii="Arial" w:eastAsia="Calibri" w:hAnsi="Arial" w:cs="Arial"/>
          <w:sz w:val="20"/>
          <w:szCs w:val="20"/>
        </w:rPr>
        <w:t>the organization</w:t>
      </w:r>
      <w:r w:rsidR="00136210">
        <w:rPr>
          <w:rFonts w:ascii="Arial" w:eastAsia="Calibri" w:hAnsi="Arial" w:cs="Arial"/>
          <w:sz w:val="20"/>
          <w:szCs w:val="20"/>
        </w:rPr>
        <w:t>'</w:t>
      </w:r>
      <w:r w:rsidR="009E3BA7">
        <w:rPr>
          <w:rFonts w:ascii="Arial" w:eastAsia="Calibri" w:hAnsi="Arial" w:cs="Arial"/>
          <w:sz w:val="20"/>
          <w:szCs w:val="20"/>
        </w:rPr>
        <w:t>s</w:t>
      </w:r>
      <w:r w:rsidRPr="00C34890">
        <w:rPr>
          <w:rFonts w:ascii="Arial" w:eastAsia="Calibri" w:hAnsi="Arial" w:cs="Arial"/>
          <w:sz w:val="20"/>
          <w:szCs w:val="20"/>
        </w:rPr>
        <w:t xml:space="preserve"> research and technical assistance.</w:t>
      </w:r>
    </w:p>
    <w:p w14:paraId="6D5F5E0D" w14:textId="67DAEE14" w:rsidR="00B015DC" w:rsidRPr="00C34890" w:rsidRDefault="00B015DC" w:rsidP="00C34890">
      <w:pPr>
        <w:pStyle w:val="ListParagraph"/>
        <w:numPr>
          <w:ilvl w:val="1"/>
          <w:numId w:val="28"/>
        </w:numPr>
        <w:suppressAutoHyphens/>
        <w:spacing w:after="120"/>
        <w:ind w:left="360"/>
        <w:jc w:val="both"/>
        <w:rPr>
          <w:rFonts w:ascii="Arial" w:eastAsia="Calibri" w:hAnsi="Arial" w:cs="Arial"/>
          <w:sz w:val="20"/>
          <w:szCs w:val="20"/>
        </w:rPr>
      </w:pPr>
      <w:r w:rsidRPr="00C34890">
        <w:rPr>
          <w:rFonts w:ascii="Arial" w:eastAsia="Calibri" w:hAnsi="Arial" w:cs="Arial"/>
          <w:sz w:val="20"/>
          <w:szCs w:val="20"/>
        </w:rPr>
        <w:t>Develop a productive relationship with journalists and media contacts to provide opportunities for opinion editorials and press releases to reach audiences across the Indonesian media landscape.</w:t>
      </w:r>
    </w:p>
    <w:p w14:paraId="7EA8085D" w14:textId="5635D26D" w:rsidR="00B015DC" w:rsidRPr="00C34890" w:rsidRDefault="00B015DC" w:rsidP="00C34890">
      <w:pPr>
        <w:pStyle w:val="ListParagraph"/>
        <w:numPr>
          <w:ilvl w:val="1"/>
          <w:numId w:val="28"/>
        </w:numPr>
        <w:suppressAutoHyphens/>
        <w:spacing w:after="120"/>
        <w:ind w:left="360"/>
        <w:jc w:val="both"/>
        <w:rPr>
          <w:rFonts w:ascii="Arial" w:eastAsia="Calibri" w:hAnsi="Arial" w:cs="Arial"/>
          <w:sz w:val="20"/>
          <w:szCs w:val="20"/>
        </w:rPr>
      </w:pPr>
      <w:r w:rsidRPr="00C34890">
        <w:rPr>
          <w:rFonts w:ascii="Arial" w:eastAsia="Calibri" w:hAnsi="Arial" w:cs="Arial"/>
          <w:sz w:val="20"/>
          <w:szCs w:val="20"/>
        </w:rPr>
        <w:t>Maintain a relevant presence at local events focused on fiscal policy and the energy transition.</w:t>
      </w:r>
    </w:p>
    <w:p w14:paraId="0F55CA81" w14:textId="77777777" w:rsidR="00B015DC" w:rsidRPr="00C34890" w:rsidRDefault="00B015DC" w:rsidP="00C34890">
      <w:pPr>
        <w:pStyle w:val="ListParagraph"/>
        <w:suppressAutoHyphens/>
        <w:spacing w:after="120"/>
        <w:ind w:left="0"/>
        <w:jc w:val="both"/>
        <w:rPr>
          <w:rFonts w:ascii="Arial" w:eastAsia="Calibri" w:hAnsi="Arial" w:cs="Arial"/>
          <w:b/>
          <w:bCs/>
          <w:sz w:val="20"/>
          <w:szCs w:val="20"/>
        </w:rPr>
      </w:pPr>
    </w:p>
    <w:p w14:paraId="600FF8EE" w14:textId="69466DEF" w:rsidR="00E33D7F" w:rsidRPr="00C34890" w:rsidRDefault="00B015DC" w:rsidP="00C81B49">
      <w:pPr>
        <w:pStyle w:val="ListParagraph"/>
        <w:suppressAutoHyphens/>
        <w:spacing w:after="120"/>
        <w:ind w:left="-90"/>
        <w:jc w:val="both"/>
        <w:rPr>
          <w:rFonts w:ascii="Arial" w:eastAsia="Calibri" w:hAnsi="Arial" w:cs="Arial"/>
          <w:b/>
          <w:bCs/>
          <w:sz w:val="20"/>
          <w:szCs w:val="20"/>
        </w:rPr>
      </w:pPr>
      <w:r w:rsidRPr="00C34890">
        <w:rPr>
          <w:rFonts w:ascii="Arial" w:eastAsia="Calibri" w:hAnsi="Arial" w:cs="Arial"/>
          <w:b/>
          <w:bCs/>
          <w:sz w:val="20"/>
          <w:szCs w:val="20"/>
        </w:rPr>
        <w:t>Ideal Candidate Profile</w:t>
      </w:r>
    </w:p>
    <w:p w14:paraId="06D4FC49" w14:textId="77777777" w:rsidR="00B015DC" w:rsidRPr="00C34890" w:rsidRDefault="00B015DC" w:rsidP="00C34890">
      <w:pPr>
        <w:suppressAutoHyphens/>
        <w:spacing w:after="0"/>
        <w:ind w:hanging="90"/>
        <w:jc w:val="both"/>
        <w:rPr>
          <w:rStyle w:val="Emphasis"/>
          <w:rFonts w:ascii="Arial" w:eastAsia="Calibri" w:hAnsi="Arial" w:cs="Arial"/>
          <w:b/>
          <w:bCs/>
          <w:i w:val="0"/>
          <w:iCs w:val="0"/>
          <w:sz w:val="20"/>
          <w:szCs w:val="20"/>
        </w:rPr>
      </w:pPr>
      <w:r w:rsidRPr="00C34890">
        <w:rPr>
          <w:rStyle w:val="Emphasis"/>
          <w:rFonts w:ascii="Arial" w:eastAsia="Calibri" w:hAnsi="Arial" w:cs="Arial"/>
          <w:b/>
          <w:bCs/>
          <w:i w:val="0"/>
          <w:iCs w:val="0"/>
          <w:sz w:val="20"/>
          <w:szCs w:val="20"/>
        </w:rPr>
        <w:t>Knowledge and Qualifications</w:t>
      </w:r>
    </w:p>
    <w:p w14:paraId="33DF2282" w14:textId="28A315A7" w:rsidR="00B015DC" w:rsidRPr="00C34890" w:rsidRDefault="00B015DC" w:rsidP="00C34890">
      <w:pPr>
        <w:pStyle w:val="ListParagraph"/>
        <w:numPr>
          <w:ilvl w:val="1"/>
          <w:numId w:val="30"/>
        </w:numPr>
        <w:suppressAutoHyphens/>
        <w:spacing w:after="0"/>
        <w:ind w:left="360"/>
        <w:jc w:val="both"/>
        <w:rPr>
          <w:rStyle w:val="Emphasis"/>
          <w:rFonts w:ascii="Arial" w:eastAsia="Calibri" w:hAnsi="Arial" w:cs="Arial"/>
          <w:i w:val="0"/>
          <w:iCs w:val="0"/>
          <w:sz w:val="20"/>
          <w:szCs w:val="20"/>
        </w:rPr>
      </w:pPr>
      <w:r w:rsidRPr="00C34890">
        <w:rPr>
          <w:rStyle w:val="Emphasis"/>
          <w:rFonts w:ascii="Arial" w:eastAsia="Calibri" w:hAnsi="Arial" w:cs="Arial"/>
          <w:i w:val="0"/>
          <w:iCs w:val="0"/>
          <w:sz w:val="20"/>
          <w:szCs w:val="20"/>
        </w:rPr>
        <w:t>A post-graduate university degree or equivalent in energy, economics, public policy development</w:t>
      </w:r>
      <w:r w:rsidR="00C34890">
        <w:rPr>
          <w:rStyle w:val="Emphasis"/>
          <w:rFonts w:ascii="Arial" w:eastAsia="Calibri" w:hAnsi="Arial" w:cs="Arial"/>
          <w:i w:val="0"/>
          <w:iCs w:val="0"/>
          <w:sz w:val="20"/>
          <w:szCs w:val="20"/>
        </w:rPr>
        <w:t>,</w:t>
      </w:r>
      <w:r w:rsidRPr="00C34890">
        <w:rPr>
          <w:rStyle w:val="Emphasis"/>
          <w:rFonts w:ascii="Arial" w:eastAsia="Calibri" w:hAnsi="Arial" w:cs="Arial"/>
          <w:i w:val="0"/>
          <w:iCs w:val="0"/>
          <w:sz w:val="20"/>
          <w:szCs w:val="20"/>
        </w:rPr>
        <w:t xml:space="preserve"> or a professional qualification in another relevant area.</w:t>
      </w:r>
    </w:p>
    <w:p w14:paraId="123BB297" w14:textId="5A6D2337" w:rsidR="00B015DC" w:rsidRPr="00C34890" w:rsidRDefault="00B015DC" w:rsidP="00C34890">
      <w:pPr>
        <w:pStyle w:val="ListParagraph"/>
        <w:numPr>
          <w:ilvl w:val="1"/>
          <w:numId w:val="30"/>
        </w:numPr>
        <w:suppressAutoHyphens/>
        <w:spacing w:after="0"/>
        <w:ind w:left="360"/>
        <w:jc w:val="both"/>
        <w:rPr>
          <w:rStyle w:val="Emphasis"/>
          <w:rFonts w:ascii="Arial" w:eastAsia="Calibri" w:hAnsi="Arial" w:cs="Arial"/>
          <w:i w:val="0"/>
          <w:iCs w:val="0"/>
          <w:sz w:val="20"/>
          <w:szCs w:val="20"/>
        </w:rPr>
      </w:pPr>
      <w:r w:rsidRPr="00C34890">
        <w:rPr>
          <w:rStyle w:val="Emphasis"/>
          <w:rFonts w:ascii="Arial" w:eastAsia="Calibri" w:hAnsi="Arial" w:cs="Arial"/>
          <w:i w:val="0"/>
          <w:iCs w:val="0"/>
          <w:sz w:val="20"/>
          <w:szCs w:val="20"/>
        </w:rPr>
        <w:t>10–15 years of professional experience in the fields mentioned above or experience gained in a national government, the private sector, or an international or non-governmental organization.</w:t>
      </w:r>
    </w:p>
    <w:p w14:paraId="173F0AC6" w14:textId="13826DCE" w:rsidR="00B015DC" w:rsidRPr="00C34890" w:rsidRDefault="00B015DC" w:rsidP="00C34890">
      <w:pPr>
        <w:pStyle w:val="ListParagraph"/>
        <w:numPr>
          <w:ilvl w:val="1"/>
          <w:numId w:val="30"/>
        </w:numPr>
        <w:suppressAutoHyphens/>
        <w:spacing w:after="0"/>
        <w:ind w:left="360"/>
        <w:jc w:val="both"/>
        <w:rPr>
          <w:rStyle w:val="Emphasis"/>
          <w:rFonts w:ascii="Arial" w:eastAsia="Calibri" w:hAnsi="Arial" w:cs="Arial"/>
          <w:i w:val="0"/>
          <w:iCs w:val="0"/>
          <w:sz w:val="20"/>
          <w:szCs w:val="20"/>
        </w:rPr>
      </w:pPr>
      <w:r w:rsidRPr="00C34890">
        <w:rPr>
          <w:rStyle w:val="Emphasis"/>
          <w:rFonts w:ascii="Arial" w:eastAsia="Calibri" w:hAnsi="Arial" w:cs="Arial"/>
          <w:i w:val="0"/>
          <w:iCs w:val="0"/>
          <w:sz w:val="20"/>
          <w:szCs w:val="20"/>
        </w:rPr>
        <w:t xml:space="preserve">Excellent English-language research and writing skills, including proven experience conducting applied research and policy analysis on fiscal policy and/or the energy transition (or similar areas), bringing complex content into a publication-ready state, </w:t>
      </w:r>
      <w:r w:rsidR="00C34890">
        <w:rPr>
          <w:rStyle w:val="Emphasis"/>
          <w:rFonts w:ascii="Arial" w:eastAsia="Calibri" w:hAnsi="Arial" w:cs="Arial"/>
          <w:i w:val="0"/>
          <w:iCs w:val="0"/>
          <w:sz w:val="20"/>
          <w:szCs w:val="20"/>
        </w:rPr>
        <w:t xml:space="preserve">and </w:t>
      </w:r>
      <w:r w:rsidRPr="00C34890">
        <w:rPr>
          <w:rStyle w:val="Emphasis"/>
          <w:rFonts w:ascii="Arial" w:eastAsia="Calibri" w:hAnsi="Arial" w:cs="Arial"/>
          <w:i w:val="0"/>
          <w:iCs w:val="0"/>
          <w:sz w:val="20"/>
          <w:szCs w:val="20"/>
        </w:rPr>
        <w:t>providing final quality control and sign-off.</w:t>
      </w:r>
    </w:p>
    <w:p w14:paraId="688CFF15" w14:textId="71F2E5C4" w:rsidR="00B015DC" w:rsidRPr="00C34890" w:rsidRDefault="00B015DC" w:rsidP="00C34890">
      <w:pPr>
        <w:pStyle w:val="ListParagraph"/>
        <w:numPr>
          <w:ilvl w:val="1"/>
          <w:numId w:val="30"/>
        </w:numPr>
        <w:suppressAutoHyphens/>
        <w:spacing w:after="0"/>
        <w:ind w:left="360"/>
        <w:jc w:val="both"/>
        <w:rPr>
          <w:rStyle w:val="Emphasis"/>
          <w:rFonts w:ascii="Arial" w:eastAsia="Calibri" w:hAnsi="Arial" w:cs="Arial"/>
          <w:i w:val="0"/>
          <w:iCs w:val="0"/>
          <w:sz w:val="20"/>
          <w:szCs w:val="20"/>
        </w:rPr>
      </w:pPr>
      <w:r w:rsidRPr="00C34890">
        <w:rPr>
          <w:rStyle w:val="Emphasis"/>
          <w:rFonts w:ascii="Arial" w:eastAsia="Calibri" w:hAnsi="Arial" w:cs="Arial"/>
          <w:i w:val="0"/>
          <w:iCs w:val="0"/>
          <w:sz w:val="20"/>
          <w:szCs w:val="20"/>
        </w:rPr>
        <w:lastRenderedPageBreak/>
        <w:t>Experience in delivering government technical assistance on energy policy and explaining unfamiliar concepts to groups clearly and with impact.</w:t>
      </w:r>
    </w:p>
    <w:p w14:paraId="39691D9D" w14:textId="7AACB531" w:rsidR="00136210" w:rsidRPr="003D27B0" w:rsidRDefault="00B015DC" w:rsidP="003D27B0">
      <w:pPr>
        <w:pStyle w:val="ListParagraph"/>
        <w:numPr>
          <w:ilvl w:val="1"/>
          <w:numId w:val="30"/>
        </w:numPr>
        <w:suppressAutoHyphens/>
        <w:spacing w:after="0"/>
        <w:ind w:left="360"/>
        <w:jc w:val="both"/>
        <w:rPr>
          <w:rStyle w:val="Emphasis"/>
          <w:rFonts w:ascii="Arial" w:eastAsia="Calibri" w:hAnsi="Arial" w:cs="Arial"/>
          <w:i w:val="0"/>
          <w:iCs w:val="0"/>
          <w:sz w:val="20"/>
          <w:szCs w:val="20"/>
        </w:rPr>
      </w:pPr>
      <w:r w:rsidRPr="00B015DC">
        <w:rPr>
          <w:rStyle w:val="Emphasis"/>
          <w:rFonts w:ascii="Arial" w:eastAsia="Calibri" w:hAnsi="Arial" w:cs="Arial"/>
          <w:i w:val="0"/>
          <w:iCs w:val="0"/>
          <w:sz w:val="20"/>
          <w:szCs w:val="20"/>
        </w:rPr>
        <w:t>Experience working with government officials (elected or non-elected government offices).</w:t>
      </w:r>
    </w:p>
    <w:p w14:paraId="2835D6A4" w14:textId="77777777" w:rsidR="003D27B0" w:rsidRDefault="003D27B0" w:rsidP="003D27B0">
      <w:pPr>
        <w:suppressAutoHyphens/>
        <w:spacing w:after="120"/>
        <w:ind w:left="-90"/>
        <w:jc w:val="both"/>
        <w:rPr>
          <w:rStyle w:val="Emphasis"/>
          <w:rFonts w:ascii="Arial" w:eastAsia="Calibri" w:hAnsi="Arial" w:cs="Arial"/>
          <w:b/>
          <w:bCs/>
          <w:i w:val="0"/>
          <w:iCs w:val="0"/>
          <w:sz w:val="20"/>
          <w:szCs w:val="20"/>
        </w:rPr>
      </w:pPr>
    </w:p>
    <w:p w14:paraId="0A89382B" w14:textId="36CB16C8" w:rsidR="00B015DC" w:rsidRPr="00C81B49" w:rsidRDefault="00B015DC" w:rsidP="003D27B0">
      <w:pPr>
        <w:suppressAutoHyphens/>
        <w:spacing w:after="120"/>
        <w:ind w:left="-90"/>
        <w:jc w:val="both"/>
        <w:rPr>
          <w:rStyle w:val="Emphasis"/>
          <w:rFonts w:ascii="Arial" w:eastAsia="Calibri" w:hAnsi="Arial" w:cs="Arial"/>
          <w:b/>
          <w:bCs/>
          <w:i w:val="0"/>
          <w:iCs w:val="0"/>
          <w:sz w:val="20"/>
          <w:szCs w:val="20"/>
        </w:rPr>
      </w:pPr>
      <w:r w:rsidRPr="00B015DC">
        <w:rPr>
          <w:rStyle w:val="Emphasis"/>
          <w:rFonts w:ascii="Arial" w:eastAsia="Calibri" w:hAnsi="Arial" w:cs="Arial"/>
          <w:b/>
          <w:bCs/>
          <w:i w:val="0"/>
          <w:iCs w:val="0"/>
          <w:sz w:val="20"/>
          <w:szCs w:val="20"/>
        </w:rPr>
        <w:t>Skills, Competencies, and Attributes</w:t>
      </w:r>
    </w:p>
    <w:p w14:paraId="4D3C8830" w14:textId="67562C11" w:rsidR="00B015DC" w:rsidRPr="00B015DC" w:rsidRDefault="00B015DC" w:rsidP="00B015DC">
      <w:pPr>
        <w:suppressAutoHyphens/>
        <w:spacing w:after="0"/>
        <w:ind w:hanging="90"/>
        <w:jc w:val="both"/>
        <w:rPr>
          <w:rStyle w:val="Emphasis"/>
          <w:rFonts w:ascii="Arial" w:eastAsia="Calibri" w:hAnsi="Arial" w:cs="Arial"/>
          <w:b/>
          <w:bCs/>
          <w:i w:val="0"/>
          <w:iCs w:val="0"/>
          <w:sz w:val="20"/>
          <w:szCs w:val="20"/>
        </w:rPr>
      </w:pPr>
      <w:r w:rsidRPr="00B015DC">
        <w:rPr>
          <w:rStyle w:val="Emphasis"/>
          <w:rFonts w:ascii="Arial" w:eastAsia="Calibri" w:hAnsi="Arial" w:cs="Arial"/>
          <w:b/>
          <w:bCs/>
          <w:i w:val="0"/>
          <w:iCs w:val="0"/>
          <w:sz w:val="20"/>
          <w:szCs w:val="20"/>
        </w:rPr>
        <w:t>Required</w:t>
      </w:r>
      <w:r w:rsidR="00E12FC5">
        <w:rPr>
          <w:rStyle w:val="Emphasis"/>
          <w:rFonts w:ascii="Arial" w:eastAsia="Calibri" w:hAnsi="Arial" w:cs="Arial"/>
          <w:b/>
          <w:bCs/>
          <w:i w:val="0"/>
          <w:iCs w:val="0"/>
          <w:sz w:val="20"/>
          <w:szCs w:val="20"/>
        </w:rPr>
        <w:t>:</w:t>
      </w:r>
    </w:p>
    <w:p w14:paraId="2641669E" w14:textId="2032898A" w:rsidR="00B015DC" w:rsidRPr="00B015DC" w:rsidRDefault="00B015DC" w:rsidP="00B015DC">
      <w:pPr>
        <w:pStyle w:val="ListParagraph"/>
        <w:numPr>
          <w:ilvl w:val="0"/>
          <w:numId w:val="31"/>
        </w:numPr>
        <w:suppressAutoHyphens/>
        <w:spacing w:after="0"/>
        <w:ind w:left="360"/>
        <w:jc w:val="both"/>
        <w:rPr>
          <w:rStyle w:val="Emphasis"/>
          <w:rFonts w:ascii="Arial" w:eastAsia="Calibri" w:hAnsi="Arial" w:cs="Arial"/>
          <w:i w:val="0"/>
          <w:iCs w:val="0"/>
          <w:sz w:val="20"/>
          <w:szCs w:val="20"/>
        </w:rPr>
      </w:pPr>
      <w:r w:rsidRPr="00B015DC">
        <w:rPr>
          <w:rStyle w:val="Emphasis"/>
          <w:rFonts w:ascii="Arial" w:eastAsia="Calibri" w:hAnsi="Arial" w:cs="Arial"/>
          <w:i w:val="0"/>
          <w:iCs w:val="0"/>
          <w:sz w:val="20"/>
          <w:szCs w:val="20"/>
        </w:rPr>
        <w:t>Strong interpersonal skills with the ability to communicate effectively with people from diverse backgrounds.</w:t>
      </w:r>
    </w:p>
    <w:p w14:paraId="360A7252" w14:textId="1B5FD245" w:rsidR="00B015DC" w:rsidRPr="00B015DC" w:rsidRDefault="00B015DC" w:rsidP="00B015DC">
      <w:pPr>
        <w:pStyle w:val="ListParagraph"/>
        <w:numPr>
          <w:ilvl w:val="0"/>
          <w:numId w:val="31"/>
        </w:numPr>
        <w:suppressAutoHyphens/>
        <w:spacing w:after="0"/>
        <w:ind w:left="360"/>
        <w:jc w:val="both"/>
        <w:rPr>
          <w:rStyle w:val="Emphasis"/>
          <w:rFonts w:ascii="Arial" w:eastAsia="Calibri" w:hAnsi="Arial" w:cs="Arial"/>
          <w:i w:val="0"/>
          <w:iCs w:val="0"/>
          <w:sz w:val="20"/>
          <w:szCs w:val="20"/>
        </w:rPr>
      </w:pPr>
      <w:r w:rsidRPr="00B015DC">
        <w:rPr>
          <w:rStyle w:val="Emphasis"/>
          <w:rFonts w:ascii="Arial" w:eastAsia="Calibri" w:hAnsi="Arial" w:cs="Arial"/>
          <w:i w:val="0"/>
          <w:iCs w:val="0"/>
          <w:sz w:val="20"/>
          <w:szCs w:val="20"/>
        </w:rPr>
        <w:t>Diplomatic/government relations experience will be a strong asset.</w:t>
      </w:r>
    </w:p>
    <w:p w14:paraId="49D09319" w14:textId="5EC86C03" w:rsidR="00B015DC" w:rsidRPr="00B015DC" w:rsidRDefault="00B015DC" w:rsidP="00B015DC">
      <w:pPr>
        <w:pStyle w:val="ListParagraph"/>
        <w:numPr>
          <w:ilvl w:val="0"/>
          <w:numId w:val="31"/>
        </w:numPr>
        <w:suppressAutoHyphens/>
        <w:spacing w:after="0"/>
        <w:ind w:left="360"/>
        <w:jc w:val="both"/>
        <w:rPr>
          <w:rStyle w:val="Emphasis"/>
          <w:rFonts w:ascii="Arial" w:eastAsia="Calibri" w:hAnsi="Arial" w:cs="Arial"/>
          <w:i w:val="0"/>
          <w:iCs w:val="0"/>
          <w:sz w:val="20"/>
          <w:szCs w:val="20"/>
        </w:rPr>
      </w:pPr>
      <w:r w:rsidRPr="00B015DC">
        <w:rPr>
          <w:rStyle w:val="Emphasis"/>
          <w:rFonts w:ascii="Arial" w:eastAsia="Calibri" w:hAnsi="Arial" w:cs="Arial"/>
          <w:i w:val="0"/>
          <w:iCs w:val="0"/>
          <w:sz w:val="20"/>
          <w:szCs w:val="20"/>
        </w:rPr>
        <w:t>Strong skills in managing projects and people.</w:t>
      </w:r>
    </w:p>
    <w:p w14:paraId="61A801B8" w14:textId="505D301C" w:rsidR="00B015DC" w:rsidRPr="00B015DC" w:rsidRDefault="00B015DC" w:rsidP="00B015DC">
      <w:pPr>
        <w:pStyle w:val="ListParagraph"/>
        <w:numPr>
          <w:ilvl w:val="0"/>
          <w:numId w:val="31"/>
        </w:numPr>
        <w:suppressAutoHyphens/>
        <w:spacing w:after="0"/>
        <w:ind w:left="360"/>
        <w:jc w:val="both"/>
        <w:rPr>
          <w:rStyle w:val="Emphasis"/>
          <w:rFonts w:ascii="Arial" w:eastAsia="Calibri" w:hAnsi="Arial" w:cs="Arial"/>
          <w:i w:val="0"/>
          <w:iCs w:val="0"/>
          <w:sz w:val="20"/>
          <w:szCs w:val="20"/>
        </w:rPr>
      </w:pPr>
      <w:r w:rsidRPr="00B015DC">
        <w:rPr>
          <w:rStyle w:val="Emphasis"/>
          <w:rFonts w:ascii="Arial" w:eastAsia="Calibri" w:hAnsi="Arial" w:cs="Arial"/>
          <w:i w:val="0"/>
          <w:iCs w:val="0"/>
          <w:sz w:val="20"/>
          <w:szCs w:val="20"/>
        </w:rPr>
        <w:t>Experience with quantitative and qualitative data analysis linked to energy policy.</w:t>
      </w:r>
    </w:p>
    <w:p w14:paraId="0556CF4E" w14:textId="2F6CA047" w:rsidR="00B015DC" w:rsidRPr="00B015DC" w:rsidRDefault="00B015DC" w:rsidP="00B015DC">
      <w:pPr>
        <w:pStyle w:val="ListParagraph"/>
        <w:numPr>
          <w:ilvl w:val="0"/>
          <w:numId w:val="31"/>
        </w:numPr>
        <w:suppressAutoHyphens/>
        <w:spacing w:after="0"/>
        <w:ind w:left="360"/>
        <w:jc w:val="both"/>
        <w:rPr>
          <w:rStyle w:val="Emphasis"/>
          <w:rFonts w:ascii="Arial" w:eastAsia="Calibri" w:hAnsi="Arial" w:cs="Arial"/>
          <w:i w:val="0"/>
          <w:iCs w:val="0"/>
          <w:sz w:val="20"/>
          <w:szCs w:val="20"/>
        </w:rPr>
      </w:pPr>
      <w:r w:rsidRPr="00B015DC">
        <w:rPr>
          <w:rStyle w:val="Emphasis"/>
          <w:rFonts w:ascii="Arial" w:eastAsia="Calibri" w:hAnsi="Arial" w:cs="Arial"/>
          <w:i w:val="0"/>
          <w:iCs w:val="0"/>
          <w:sz w:val="20"/>
          <w:szCs w:val="20"/>
        </w:rPr>
        <w:t>Excellent analytical, research, and writing skills in English.</w:t>
      </w:r>
    </w:p>
    <w:p w14:paraId="6E5BA68B" w14:textId="6A61A2BC" w:rsidR="00B015DC" w:rsidRPr="00B015DC" w:rsidRDefault="00B015DC" w:rsidP="00B015DC">
      <w:pPr>
        <w:pStyle w:val="ListParagraph"/>
        <w:numPr>
          <w:ilvl w:val="0"/>
          <w:numId w:val="31"/>
        </w:numPr>
        <w:suppressAutoHyphens/>
        <w:spacing w:after="0"/>
        <w:ind w:left="360"/>
        <w:jc w:val="both"/>
        <w:rPr>
          <w:rStyle w:val="Emphasis"/>
          <w:rFonts w:ascii="Arial" w:eastAsia="Calibri" w:hAnsi="Arial" w:cs="Arial"/>
          <w:i w:val="0"/>
          <w:iCs w:val="0"/>
          <w:sz w:val="20"/>
          <w:szCs w:val="20"/>
        </w:rPr>
      </w:pPr>
      <w:r w:rsidRPr="00B015DC">
        <w:rPr>
          <w:rStyle w:val="Emphasis"/>
          <w:rFonts w:ascii="Arial" w:eastAsia="Calibri" w:hAnsi="Arial" w:cs="Arial"/>
          <w:i w:val="0"/>
          <w:iCs w:val="0"/>
          <w:sz w:val="20"/>
          <w:szCs w:val="20"/>
        </w:rPr>
        <w:t>Strong presentation and networking skills.</w:t>
      </w:r>
    </w:p>
    <w:p w14:paraId="4D112013" w14:textId="6B8178E7" w:rsidR="00B015DC" w:rsidRPr="00B015DC" w:rsidRDefault="00B015DC" w:rsidP="00B015DC">
      <w:pPr>
        <w:pStyle w:val="ListParagraph"/>
        <w:numPr>
          <w:ilvl w:val="0"/>
          <w:numId w:val="31"/>
        </w:numPr>
        <w:suppressAutoHyphens/>
        <w:spacing w:after="0"/>
        <w:ind w:left="360"/>
        <w:jc w:val="both"/>
        <w:rPr>
          <w:rStyle w:val="Emphasis"/>
          <w:rFonts w:ascii="Arial" w:eastAsia="Calibri" w:hAnsi="Arial" w:cs="Arial"/>
          <w:i w:val="0"/>
          <w:iCs w:val="0"/>
          <w:sz w:val="20"/>
          <w:szCs w:val="20"/>
        </w:rPr>
      </w:pPr>
      <w:r w:rsidRPr="00B015DC">
        <w:rPr>
          <w:rStyle w:val="Emphasis"/>
          <w:rFonts w:ascii="Arial" w:eastAsia="Calibri" w:hAnsi="Arial" w:cs="Arial"/>
          <w:i w:val="0"/>
          <w:iCs w:val="0"/>
          <w:sz w:val="20"/>
          <w:szCs w:val="20"/>
        </w:rPr>
        <w:t>Excellent IT skills (Word, Excel, PowerPoint).</w:t>
      </w:r>
    </w:p>
    <w:p w14:paraId="2508633A" w14:textId="1D4B59A4" w:rsidR="00B015DC" w:rsidRPr="00B015DC" w:rsidRDefault="00B015DC" w:rsidP="00B015DC">
      <w:pPr>
        <w:pStyle w:val="ListParagraph"/>
        <w:numPr>
          <w:ilvl w:val="0"/>
          <w:numId w:val="31"/>
        </w:numPr>
        <w:suppressAutoHyphens/>
        <w:spacing w:after="0"/>
        <w:ind w:left="360"/>
        <w:jc w:val="both"/>
        <w:rPr>
          <w:rStyle w:val="Emphasis"/>
          <w:rFonts w:ascii="Arial" w:eastAsia="Calibri" w:hAnsi="Arial" w:cs="Arial"/>
          <w:i w:val="0"/>
          <w:iCs w:val="0"/>
          <w:sz w:val="20"/>
          <w:szCs w:val="20"/>
        </w:rPr>
      </w:pPr>
      <w:r w:rsidRPr="00B015DC">
        <w:rPr>
          <w:rStyle w:val="Emphasis"/>
          <w:rFonts w:ascii="Arial" w:eastAsia="Calibri" w:hAnsi="Arial" w:cs="Arial"/>
          <w:i w:val="0"/>
          <w:iCs w:val="0"/>
          <w:sz w:val="20"/>
          <w:szCs w:val="20"/>
        </w:rPr>
        <w:t>Willingness and ability to travel internationally and nationally for work.</w:t>
      </w:r>
    </w:p>
    <w:p w14:paraId="4DD3783E" w14:textId="44AFD1D5" w:rsidR="00B015DC" w:rsidRPr="00B015DC" w:rsidRDefault="00B015DC" w:rsidP="00B015DC">
      <w:pPr>
        <w:pStyle w:val="ListParagraph"/>
        <w:numPr>
          <w:ilvl w:val="0"/>
          <w:numId w:val="31"/>
        </w:numPr>
        <w:suppressAutoHyphens/>
        <w:spacing w:after="0"/>
        <w:ind w:left="360"/>
        <w:jc w:val="both"/>
        <w:rPr>
          <w:rStyle w:val="Emphasis"/>
          <w:rFonts w:ascii="Arial" w:eastAsia="Calibri" w:hAnsi="Arial" w:cs="Arial"/>
          <w:i w:val="0"/>
          <w:iCs w:val="0"/>
          <w:sz w:val="20"/>
          <w:szCs w:val="20"/>
        </w:rPr>
      </w:pPr>
      <w:r w:rsidRPr="00B015DC">
        <w:rPr>
          <w:rStyle w:val="Emphasis"/>
          <w:rFonts w:ascii="Arial" w:eastAsia="Calibri" w:hAnsi="Arial" w:cs="Arial"/>
          <w:i w:val="0"/>
          <w:iCs w:val="0"/>
          <w:sz w:val="20"/>
          <w:szCs w:val="20"/>
        </w:rPr>
        <w:t>Ability to work effectively in a remote, asynchronous team.</w:t>
      </w:r>
    </w:p>
    <w:p w14:paraId="44B8CA00" w14:textId="1F71CC4B" w:rsidR="00B015DC" w:rsidRPr="00B015DC" w:rsidRDefault="00B015DC" w:rsidP="00B015DC">
      <w:pPr>
        <w:pStyle w:val="ListParagraph"/>
        <w:numPr>
          <w:ilvl w:val="0"/>
          <w:numId w:val="31"/>
        </w:numPr>
        <w:suppressAutoHyphens/>
        <w:spacing w:after="0"/>
        <w:ind w:left="360"/>
        <w:jc w:val="both"/>
        <w:rPr>
          <w:rStyle w:val="Emphasis"/>
          <w:rFonts w:ascii="Arial" w:eastAsia="Calibri" w:hAnsi="Arial" w:cs="Arial"/>
          <w:i w:val="0"/>
          <w:iCs w:val="0"/>
          <w:sz w:val="20"/>
          <w:szCs w:val="20"/>
        </w:rPr>
      </w:pPr>
      <w:r w:rsidRPr="00B015DC">
        <w:rPr>
          <w:rStyle w:val="Emphasis"/>
          <w:rFonts w:ascii="Arial" w:eastAsia="Calibri" w:hAnsi="Arial" w:cs="Arial"/>
          <w:i w:val="0"/>
          <w:iCs w:val="0"/>
          <w:sz w:val="20"/>
          <w:szCs w:val="20"/>
        </w:rPr>
        <w:t>Flexibility and adaptability to work effectively across different topics and themes simultaneously and to pick up knowledge on new topics quickly.</w:t>
      </w:r>
    </w:p>
    <w:p w14:paraId="002A35ED" w14:textId="185F1B0B" w:rsidR="00B015DC" w:rsidRPr="00B015DC" w:rsidRDefault="00B015DC" w:rsidP="00B015DC">
      <w:pPr>
        <w:pStyle w:val="ListParagraph"/>
        <w:numPr>
          <w:ilvl w:val="0"/>
          <w:numId w:val="31"/>
        </w:numPr>
        <w:suppressAutoHyphens/>
        <w:spacing w:after="0"/>
        <w:ind w:left="360"/>
        <w:jc w:val="both"/>
        <w:rPr>
          <w:rStyle w:val="Emphasis"/>
          <w:rFonts w:ascii="Arial" w:eastAsia="Calibri" w:hAnsi="Arial" w:cs="Arial"/>
          <w:i w:val="0"/>
          <w:iCs w:val="0"/>
          <w:sz w:val="20"/>
          <w:szCs w:val="20"/>
        </w:rPr>
      </w:pPr>
      <w:r w:rsidRPr="00B015DC">
        <w:rPr>
          <w:rStyle w:val="Emphasis"/>
          <w:rFonts w:ascii="Arial" w:eastAsia="Calibri" w:hAnsi="Arial" w:cs="Arial"/>
          <w:i w:val="0"/>
          <w:iCs w:val="0"/>
          <w:sz w:val="20"/>
          <w:szCs w:val="20"/>
        </w:rPr>
        <w:t>Ability to work under one</w:t>
      </w:r>
      <w:r w:rsidR="00C34890">
        <w:rPr>
          <w:rStyle w:val="Emphasis"/>
          <w:rFonts w:ascii="Arial" w:eastAsia="Calibri" w:hAnsi="Arial" w:cs="Arial"/>
          <w:i w:val="0"/>
          <w:iCs w:val="0"/>
          <w:sz w:val="20"/>
          <w:szCs w:val="20"/>
        </w:rPr>
        <w:t>'</w:t>
      </w:r>
      <w:r w:rsidRPr="00B015DC">
        <w:rPr>
          <w:rStyle w:val="Emphasis"/>
          <w:rFonts w:ascii="Arial" w:eastAsia="Calibri" w:hAnsi="Arial" w:cs="Arial"/>
          <w:i w:val="0"/>
          <w:iCs w:val="0"/>
          <w:sz w:val="20"/>
          <w:szCs w:val="20"/>
        </w:rPr>
        <w:t>s own initiative with minimal supervision.</w:t>
      </w:r>
    </w:p>
    <w:p w14:paraId="6E6362FE" w14:textId="0388D1FB" w:rsidR="00B015DC" w:rsidRPr="00B015DC" w:rsidRDefault="00B015DC" w:rsidP="00B015DC">
      <w:pPr>
        <w:pStyle w:val="ListParagraph"/>
        <w:numPr>
          <w:ilvl w:val="0"/>
          <w:numId w:val="31"/>
        </w:numPr>
        <w:suppressAutoHyphens/>
        <w:spacing w:after="0"/>
        <w:ind w:left="360"/>
        <w:jc w:val="both"/>
        <w:rPr>
          <w:rStyle w:val="Emphasis"/>
          <w:rFonts w:ascii="Arial" w:eastAsia="Calibri" w:hAnsi="Arial" w:cs="Arial"/>
          <w:i w:val="0"/>
          <w:iCs w:val="0"/>
          <w:sz w:val="20"/>
          <w:szCs w:val="20"/>
        </w:rPr>
      </w:pPr>
      <w:r w:rsidRPr="00B015DC">
        <w:rPr>
          <w:rStyle w:val="Emphasis"/>
          <w:rFonts w:ascii="Arial" w:eastAsia="Calibri" w:hAnsi="Arial" w:cs="Arial"/>
          <w:i w:val="0"/>
          <w:iCs w:val="0"/>
          <w:sz w:val="20"/>
          <w:szCs w:val="20"/>
        </w:rPr>
        <w:t xml:space="preserve">A strong commitment to the ideals, values, and mission of </w:t>
      </w:r>
      <w:r w:rsidR="009E3BA7">
        <w:rPr>
          <w:rStyle w:val="Emphasis"/>
          <w:rFonts w:ascii="Arial" w:eastAsia="Calibri" w:hAnsi="Arial" w:cs="Arial"/>
          <w:i w:val="0"/>
          <w:iCs w:val="0"/>
          <w:sz w:val="20"/>
          <w:szCs w:val="20"/>
        </w:rPr>
        <w:t>the organization</w:t>
      </w:r>
      <w:r w:rsidRPr="00B015DC">
        <w:rPr>
          <w:rStyle w:val="Emphasis"/>
          <w:rFonts w:ascii="Arial" w:eastAsia="Calibri" w:hAnsi="Arial" w:cs="Arial"/>
          <w:i w:val="0"/>
          <w:iCs w:val="0"/>
          <w:sz w:val="20"/>
          <w:szCs w:val="20"/>
        </w:rPr>
        <w:t>.</w:t>
      </w:r>
    </w:p>
    <w:p w14:paraId="75D99652" w14:textId="77777777" w:rsidR="00B015DC" w:rsidRPr="00B015DC" w:rsidRDefault="00B015DC" w:rsidP="00B015DC">
      <w:pPr>
        <w:suppressAutoHyphens/>
        <w:spacing w:after="0"/>
        <w:ind w:hanging="90"/>
        <w:jc w:val="both"/>
        <w:rPr>
          <w:rStyle w:val="Emphasis"/>
          <w:rFonts w:ascii="Arial" w:eastAsia="Calibri" w:hAnsi="Arial" w:cs="Arial"/>
          <w:i w:val="0"/>
          <w:iCs w:val="0"/>
          <w:sz w:val="20"/>
          <w:szCs w:val="20"/>
        </w:rPr>
      </w:pPr>
    </w:p>
    <w:p w14:paraId="3768AD2B" w14:textId="6FE56349" w:rsidR="00B015DC" w:rsidRPr="00B015DC" w:rsidRDefault="00B015DC" w:rsidP="00B015DC">
      <w:pPr>
        <w:suppressAutoHyphens/>
        <w:spacing w:after="0"/>
        <w:ind w:hanging="90"/>
        <w:jc w:val="both"/>
        <w:rPr>
          <w:rStyle w:val="Emphasis"/>
          <w:rFonts w:ascii="Arial" w:eastAsia="Calibri" w:hAnsi="Arial" w:cs="Arial"/>
          <w:b/>
          <w:bCs/>
          <w:i w:val="0"/>
          <w:iCs w:val="0"/>
          <w:sz w:val="20"/>
          <w:szCs w:val="20"/>
        </w:rPr>
      </w:pPr>
      <w:r w:rsidRPr="00B015DC">
        <w:rPr>
          <w:rStyle w:val="Emphasis"/>
          <w:rFonts w:ascii="Arial" w:eastAsia="Calibri" w:hAnsi="Arial" w:cs="Arial"/>
          <w:b/>
          <w:bCs/>
          <w:i w:val="0"/>
          <w:iCs w:val="0"/>
          <w:sz w:val="20"/>
          <w:szCs w:val="20"/>
        </w:rPr>
        <w:t>Ideal</w:t>
      </w:r>
      <w:r w:rsidR="00E12FC5">
        <w:rPr>
          <w:rStyle w:val="Emphasis"/>
          <w:rFonts w:ascii="Arial" w:eastAsia="Calibri" w:hAnsi="Arial" w:cs="Arial"/>
          <w:b/>
          <w:bCs/>
          <w:i w:val="0"/>
          <w:iCs w:val="0"/>
          <w:sz w:val="20"/>
          <w:szCs w:val="20"/>
        </w:rPr>
        <w:t>:</w:t>
      </w:r>
    </w:p>
    <w:p w14:paraId="45C81B52" w14:textId="26552091" w:rsidR="00B015DC" w:rsidRPr="00B015DC" w:rsidRDefault="00B015DC" w:rsidP="00B015DC">
      <w:pPr>
        <w:pStyle w:val="ListParagraph"/>
        <w:numPr>
          <w:ilvl w:val="1"/>
          <w:numId w:val="33"/>
        </w:numPr>
        <w:suppressAutoHyphens/>
        <w:spacing w:after="0"/>
        <w:ind w:left="360"/>
        <w:jc w:val="both"/>
        <w:rPr>
          <w:rStyle w:val="Emphasis"/>
          <w:rFonts w:ascii="Arial" w:eastAsia="Calibri" w:hAnsi="Arial" w:cs="Arial"/>
          <w:i w:val="0"/>
          <w:iCs w:val="0"/>
          <w:sz w:val="20"/>
          <w:szCs w:val="20"/>
        </w:rPr>
      </w:pPr>
      <w:r w:rsidRPr="00B015DC">
        <w:rPr>
          <w:rStyle w:val="Emphasis"/>
          <w:rFonts w:ascii="Arial" w:eastAsia="Calibri" w:hAnsi="Arial" w:cs="Arial"/>
          <w:i w:val="0"/>
          <w:iCs w:val="0"/>
          <w:sz w:val="20"/>
          <w:szCs w:val="20"/>
        </w:rPr>
        <w:t xml:space="preserve">Experience with the major national policy areas that </w:t>
      </w:r>
      <w:r w:rsidR="009E3BA7">
        <w:rPr>
          <w:rStyle w:val="Emphasis"/>
          <w:rFonts w:ascii="Arial" w:eastAsia="Calibri" w:hAnsi="Arial" w:cs="Arial"/>
          <w:i w:val="0"/>
          <w:iCs w:val="0"/>
          <w:sz w:val="20"/>
          <w:szCs w:val="20"/>
        </w:rPr>
        <w:t>the organization</w:t>
      </w:r>
      <w:r w:rsidRPr="00B015DC">
        <w:rPr>
          <w:rStyle w:val="Emphasis"/>
          <w:rFonts w:ascii="Arial" w:eastAsia="Calibri" w:hAnsi="Arial" w:cs="Arial"/>
          <w:i w:val="0"/>
          <w:iCs w:val="0"/>
          <w:sz w:val="20"/>
          <w:szCs w:val="20"/>
        </w:rPr>
        <w:t xml:space="preserve"> is seeking to support, particularly electric mobility and sustainable transport more broadly, which is expected to make up a significant share of this role.</w:t>
      </w:r>
    </w:p>
    <w:p w14:paraId="28CCE452" w14:textId="60906CB3" w:rsidR="00B015DC" w:rsidRPr="00B015DC" w:rsidRDefault="00B015DC" w:rsidP="00B015DC">
      <w:pPr>
        <w:pStyle w:val="ListParagraph"/>
        <w:numPr>
          <w:ilvl w:val="1"/>
          <w:numId w:val="33"/>
        </w:numPr>
        <w:suppressAutoHyphens/>
        <w:spacing w:after="0"/>
        <w:ind w:left="360"/>
        <w:jc w:val="both"/>
        <w:rPr>
          <w:rStyle w:val="Emphasis"/>
          <w:rFonts w:ascii="Arial" w:eastAsia="Calibri" w:hAnsi="Arial" w:cs="Arial"/>
          <w:i w:val="0"/>
          <w:iCs w:val="0"/>
          <w:sz w:val="20"/>
          <w:szCs w:val="20"/>
        </w:rPr>
      </w:pPr>
      <w:r w:rsidRPr="00B015DC">
        <w:rPr>
          <w:rStyle w:val="Emphasis"/>
          <w:rFonts w:ascii="Arial" w:eastAsia="Calibri" w:hAnsi="Arial" w:cs="Arial"/>
          <w:i w:val="0"/>
          <w:iCs w:val="0"/>
          <w:sz w:val="20"/>
          <w:szCs w:val="20"/>
        </w:rPr>
        <w:t>Track record of management position in a civil society organi</w:t>
      </w:r>
      <w:r w:rsidR="00C34890">
        <w:rPr>
          <w:rStyle w:val="Emphasis"/>
          <w:rFonts w:ascii="Arial" w:eastAsia="Calibri" w:hAnsi="Arial" w:cs="Arial"/>
          <w:i w:val="0"/>
          <w:iCs w:val="0"/>
          <w:sz w:val="20"/>
          <w:szCs w:val="20"/>
        </w:rPr>
        <w:t>z</w:t>
      </w:r>
      <w:r w:rsidRPr="00B015DC">
        <w:rPr>
          <w:rStyle w:val="Emphasis"/>
          <w:rFonts w:ascii="Arial" w:eastAsia="Calibri" w:hAnsi="Arial" w:cs="Arial"/>
          <w:i w:val="0"/>
          <w:iCs w:val="0"/>
          <w:sz w:val="20"/>
          <w:szCs w:val="20"/>
        </w:rPr>
        <w:t>ation.</w:t>
      </w:r>
    </w:p>
    <w:p w14:paraId="59ADD526" w14:textId="48AE2D29" w:rsidR="00A64A51" w:rsidRPr="00B015DC" w:rsidRDefault="00B015DC" w:rsidP="00B015DC">
      <w:pPr>
        <w:pStyle w:val="ListParagraph"/>
        <w:numPr>
          <w:ilvl w:val="1"/>
          <w:numId w:val="33"/>
        </w:numPr>
        <w:suppressAutoHyphens/>
        <w:spacing w:after="0"/>
        <w:ind w:left="360"/>
        <w:jc w:val="both"/>
        <w:rPr>
          <w:rStyle w:val="Emphasis"/>
          <w:rFonts w:ascii="Arial" w:eastAsia="Calibri" w:hAnsi="Arial" w:cs="Arial"/>
          <w:i w:val="0"/>
          <w:iCs w:val="0"/>
          <w:sz w:val="20"/>
          <w:szCs w:val="20"/>
        </w:rPr>
      </w:pPr>
      <w:r w:rsidRPr="00B015DC">
        <w:rPr>
          <w:rStyle w:val="Emphasis"/>
          <w:rFonts w:ascii="Arial" w:eastAsia="Calibri" w:hAnsi="Arial" w:cs="Arial"/>
          <w:i w:val="0"/>
          <w:iCs w:val="0"/>
          <w:sz w:val="20"/>
          <w:szCs w:val="20"/>
        </w:rPr>
        <w:t>Fluency in Bahasa Indonesia, including excellent analytical, research, and writing skills, will be a strong asset.</w:t>
      </w:r>
    </w:p>
    <w:p w14:paraId="147BF4EB" w14:textId="77777777" w:rsidR="00A2608E" w:rsidRDefault="00A2608E" w:rsidP="00B14DF4">
      <w:pPr>
        <w:suppressAutoHyphens/>
        <w:spacing w:after="0"/>
        <w:ind w:hanging="90"/>
        <w:jc w:val="both"/>
        <w:rPr>
          <w:rStyle w:val="Emphasis"/>
          <w:rFonts w:ascii="Arial" w:eastAsia="Calibri" w:hAnsi="Arial" w:cs="Arial"/>
          <w:b/>
          <w:bCs/>
          <w:i w:val="0"/>
          <w:iCs w:val="0"/>
          <w:sz w:val="20"/>
          <w:szCs w:val="20"/>
        </w:rPr>
      </w:pPr>
    </w:p>
    <w:p w14:paraId="3BDA678B" w14:textId="19202D44" w:rsidR="00514D79" w:rsidRPr="00CC4584" w:rsidRDefault="00514D79" w:rsidP="00A73210">
      <w:pPr>
        <w:suppressAutoHyphens/>
        <w:ind w:left="-90"/>
        <w:jc w:val="both"/>
        <w:rPr>
          <w:rFonts w:ascii="Arial" w:hAnsi="Arial" w:cs="Arial"/>
          <w:sz w:val="20"/>
          <w:szCs w:val="20"/>
        </w:rPr>
      </w:pPr>
    </w:p>
    <w:sectPr w:rsidR="00514D79" w:rsidRPr="00CC4584" w:rsidSect="00DE4D23">
      <w:headerReference w:type="default" r:id="rId11"/>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BCD7CB" w14:textId="77777777" w:rsidR="007706DF" w:rsidRDefault="007706DF" w:rsidP="00F47813">
      <w:pPr>
        <w:spacing w:after="0" w:line="240" w:lineRule="auto"/>
      </w:pPr>
      <w:r>
        <w:separator/>
      </w:r>
    </w:p>
  </w:endnote>
  <w:endnote w:type="continuationSeparator" w:id="0">
    <w:p w14:paraId="40719A44" w14:textId="77777777" w:rsidR="007706DF" w:rsidRDefault="007706DF" w:rsidP="00F47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tserrat-Regular">
    <w:altName w:val="Montserrat"/>
    <w:panose1 w:val="00000000000000000000"/>
    <w:charset w:val="00"/>
    <w:family w:val="roman"/>
    <w:notTrueType/>
    <w:pitch w:val="default"/>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CC8A4C" w14:textId="77777777" w:rsidR="007706DF" w:rsidRDefault="007706DF" w:rsidP="00F47813">
      <w:pPr>
        <w:spacing w:after="0" w:line="240" w:lineRule="auto"/>
      </w:pPr>
      <w:r>
        <w:separator/>
      </w:r>
    </w:p>
  </w:footnote>
  <w:footnote w:type="continuationSeparator" w:id="0">
    <w:p w14:paraId="667F8D66" w14:textId="77777777" w:rsidR="007706DF" w:rsidRDefault="007706DF" w:rsidP="00F478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5AD0D" w14:textId="101621A7" w:rsidR="009A6BEC" w:rsidRPr="00FE009B" w:rsidRDefault="00FE009B" w:rsidP="00FE009B">
    <w:pPr>
      <w:jc w:val="right"/>
      <w:rPr>
        <w:rFonts w:ascii="Calibri" w:hAnsi="Calibri" w:cs="Arial"/>
        <w:b/>
        <w:sz w:val="28"/>
        <w:szCs w:val="28"/>
      </w:rPr>
    </w:pPr>
    <w:r>
      <w:rPr>
        <w:noProof/>
        <w:lang w:val="ru-RU" w:eastAsia="ru-RU"/>
      </w:rPr>
      <w:drawing>
        <wp:inline distT="0" distB="0" distL="0" distR="0" wp14:anchorId="3C15B86B" wp14:editId="247995FE">
          <wp:extent cx="7461504" cy="1245772"/>
          <wp:effectExtent l="0" t="0" r="6350" b="0"/>
          <wp:docPr id="5" name="Picture 5" descr="C:\Users\Valentina Rusnac\Desktop\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lentina Rusnac\Desktop\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1504" cy="12457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E5347"/>
    <w:multiLevelType w:val="hybridMultilevel"/>
    <w:tmpl w:val="FD70718E"/>
    <w:lvl w:ilvl="0" w:tplc="04090001">
      <w:start w:val="1"/>
      <w:numFmt w:val="bullet"/>
      <w:lvlText w:val=""/>
      <w:lvlJc w:val="left"/>
      <w:pPr>
        <w:ind w:left="720" w:hanging="360"/>
      </w:pPr>
      <w:rPr>
        <w:rFonts w:ascii="Symbol" w:hAnsi="Symbol" w:hint="default"/>
      </w:rPr>
    </w:lvl>
    <w:lvl w:ilvl="1" w:tplc="E71CDFDC">
      <w:numFmt w:val="bullet"/>
      <w:lvlText w:val="•"/>
      <w:lvlJc w:val="left"/>
      <w:pPr>
        <w:ind w:left="1440" w:hanging="360"/>
      </w:pPr>
      <w:rPr>
        <w:rFonts w:ascii="Arial" w:eastAsia="Calibr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A1E12"/>
    <w:multiLevelType w:val="hybridMultilevel"/>
    <w:tmpl w:val="98C0832A"/>
    <w:lvl w:ilvl="0" w:tplc="5E14AE48">
      <w:numFmt w:val="bullet"/>
      <w:lvlText w:val="•"/>
      <w:lvlJc w:val="left"/>
      <w:pPr>
        <w:ind w:left="1080" w:hanging="72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E752A"/>
    <w:multiLevelType w:val="hybridMultilevel"/>
    <w:tmpl w:val="3CACDD3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0FAE3D23"/>
    <w:multiLevelType w:val="hybridMultilevel"/>
    <w:tmpl w:val="644AD72E"/>
    <w:lvl w:ilvl="0" w:tplc="FFFFFFFF">
      <w:start w:val="1"/>
      <w:numFmt w:val="bullet"/>
      <w:lvlText w:val=""/>
      <w:lvlJc w:val="left"/>
      <w:pPr>
        <w:ind w:left="63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070" w:hanging="360"/>
      </w:pPr>
      <w:rPr>
        <w:rFonts w:ascii="Wingdings" w:hAnsi="Wingdings" w:hint="default"/>
      </w:rPr>
    </w:lvl>
    <w:lvl w:ilvl="3" w:tplc="FFFFFFFF" w:tentative="1">
      <w:start w:val="1"/>
      <w:numFmt w:val="bullet"/>
      <w:lvlText w:val=""/>
      <w:lvlJc w:val="left"/>
      <w:pPr>
        <w:ind w:left="2790" w:hanging="360"/>
      </w:pPr>
      <w:rPr>
        <w:rFonts w:ascii="Symbol" w:hAnsi="Symbol" w:hint="default"/>
      </w:rPr>
    </w:lvl>
    <w:lvl w:ilvl="4" w:tplc="FFFFFFFF" w:tentative="1">
      <w:start w:val="1"/>
      <w:numFmt w:val="bullet"/>
      <w:lvlText w:val="o"/>
      <w:lvlJc w:val="left"/>
      <w:pPr>
        <w:ind w:left="3510" w:hanging="360"/>
      </w:pPr>
      <w:rPr>
        <w:rFonts w:ascii="Courier New" w:hAnsi="Courier New" w:cs="Courier New" w:hint="default"/>
      </w:rPr>
    </w:lvl>
    <w:lvl w:ilvl="5" w:tplc="FFFFFFFF" w:tentative="1">
      <w:start w:val="1"/>
      <w:numFmt w:val="bullet"/>
      <w:lvlText w:val=""/>
      <w:lvlJc w:val="left"/>
      <w:pPr>
        <w:ind w:left="4230" w:hanging="360"/>
      </w:pPr>
      <w:rPr>
        <w:rFonts w:ascii="Wingdings" w:hAnsi="Wingdings" w:hint="default"/>
      </w:rPr>
    </w:lvl>
    <w:lvl w:ilvl="6" w:tplc="FFFFFFFF" w:tentative="1">
      <w:start w:val="1"/>
      <w:numFmt w:val="bullet"/>
      <w:lvlText w:val=""/>
      <w:lvlJc w:val="left"/>
      <w:pPr>
        <w:ind w:left="4950" w:hanging="360"/>
      </w:pPr>
      <w:rPr>
        <w:rFonts w:ascii="Symbol" w:hAnsi="Symbol" w:hint="default"/>
      </w:rPr>
    </w:lvl>
    <w:lvl w:ilvl="7" w:tplc="FFFFFFFF" w:tentative="1">
      <w:start w:val="1"/>
      <w:numFmt w:val="bullet"/>
      <w:lvlText w:val="o"/>
      <w:lvlJc w:val="left"/>
      <w:pPr>
        <w:ind w:left="5670" w:hanging="360"/>
      </w:pPr>
      <w:rPr>
        <w:rFonts w:ascii="Courier New" w:hAnsi="Courier New" w:cs="Courier New" w:hint="default"/>
      </w:rPr>
    </w:lvl>
    <w:lvl w:ilvl="8" w:tplc="FFFFFFFF" w:tentative="1">
      <w:start w:val="1"/>
      <w:numFmt w:val="bullet"/>
      <w:lvlText w:val=""/>
      <w:lvlJc w:val="left"/>
      <w:pPr>
        <w:ind w:left="6390" w:hanging="360"/>
      </w:pPr>
      <w:rPr>
        <w:rFonts w:ascii="Wingdings" w:hAnsi="Wingdings" w:hint="default"/>
      </w:rPr>
    </w:lvl>
  </w:abstractNum>
  <w:abstractNum w:abstractNumId="4" w15:restartNumberingAfterBreak="0">
    <w:nsid w:val="10E26F6F"/>
    <w:multiLevelType w:val="hybridMultilevel"/>
    <w:tmpl w:val="57B4F624"/>
    <w:lvl w:ilvl="0" w:tplc="FFFFFFFF">
      <w:start w:val="1"/>
      <w:numFmt w:val="bullet"/>
      <w:lvlText w:val="o"/>
      <w:lvlJc w:val="left"/>
      <w:pPr>
        <w:ind w:left="1800" w:hanging="360"/>
      </w:pPr>
      <w:rPr>
        <w:rFonts w:ascii="Courier New" w:hAnsi="Courier New" w:cs="Courier New" w:hint="default"/>
      </w:rPr>
    </w:lvl>
    <w:lvl w:ilvl="1" w:tplc="04090001">
      <w:start w:val="1"/>
      <w:numFmt w:val="bullet"/>
      <w:lvlText w:val=""/>
      <w:lvlJc w:val="left"/>
      <w:pPr>
        <w:ind w:left="630" w:hanging="360"/>
      </w:pPr>
      <w:rPr>
        <w:rFonts w:ascii="Symbol" w:hAnsi="Symbol"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5" w15:restartNumberingAfterBreak="0">
    <w:nsid w:val="11CD16E2"/>
    <w:multiLevelType w:val="hybridMultilevel"/>
    <w:tmpl w:val="B416369C"/>
    <w:lvl w:ilvl="0" w:tplc="64209B50">
      <w:numFmt w:val="bullet"/>
      <w:lvlText w:val="•"/>
      <w:lvlJc w:val="left"/>
      <w:pPr>
        <w:ind w:left="270" w:hanging="360"/>
      </w:pPr>
      <w:rPr>
        <w:rFonts w:ascii="Arial" w:eastAsia="Calibri" w:hAnsi="Arial" w:cs="Aria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6" w15:restartNumberingAfterBreak="0">
    <w:nsid w:val="155E72D6"/>
    <w:multiLevelType w:val="hybridMultilevel"/>
    <w:tmpl w:val="80BE99E0"/>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1D557154"/>
    <w:multiLevelType w:val="hybridMultilevel"/>
    <w:tmpl w:val="C97C3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2F3C60"/>
    <w:multiLevelType w:val="hybridMultilevel"/>
    <w:tmpl w:val="B186145C"/>
    <w:lvl w:ilvl="0" w:tplc="FFFFFFFF">
      <w:start w:val="1"/>
      <w:numFmt w:val="bullet"/>
      <w:lvlText w:val="o"/>
      <w:lvlJc w:val="left"/>
      <w:pPr>
        <w:ind w:left="180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9" w15:restartNumberingAfterBreak="0">
    <w:nsid w:val="2C032450"/>
    <w:multiLevelType w:val="hybridMultilevel"/>
    <w:tmpl w:val="BBD0C486"/>
    <w:lvl w:ilvl="0" w:tplc="FFFFFFFF">
      <w:start w:val="1"/>
      <w:numFmt w:val="bullet"/>
      <w:lvlText w:val="o"/>
      <w:lvlJc w:val="left"/>
      <w:pPr>
        <w:ind w:left="180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0" w15:restartNumberingAfterBreak="0">
    <w:nsid w:val="2C1C7593"/>
    <w:multiLevelType w:val="hybridMultilevel"/>
    <w:tmpl w:val="C6C05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3A6378"/>
    <w:multiLevelType w:val="hybridMultilevel"/>
    <w:tmpl w:val="A10AA7F8"/>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38BF46A0"/>
    <w:multiLevelType w:val="hybridMultilevel"/>
    <w:tmpl w:val="49628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914110"/>
    <w:multiLevelType w:val="hybridMultilevel"/>
    <w:tmpl w:val="A8D80F70"/>
    <w:lvl w:ilvl="0" w:tplc="FFFFFFFF">
      <w:start w:val="1"/>
      <w:numFmt w:val="bullet"/>
      <w:lvlText w:val="o"/>
      <w:lvlJc w:val="left"/>
      <w:pPr>
        <w:ind w:left="180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4" w15:restartNumberingAfterBreak="0">
    <w:nsid w:val="4A100C53"/>
    <w:multiLevelType w:val="hybridMultilevel"/>
    <w:tmpl w:val="E98AD8D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15:restartNumberingAfterBreak="0">
    <w:nsid w:val="4AA43997"/>
    <w:multiLevelType w:val="hybridMultilevel"/>
    <w:tmpl w:val="231E8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FB1B4D"/>
    <w:multiLevelType w:val="hybridMultilevel"/>
    <w:tmpl w:val="0B8C7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282BFA"/>
    <w:multiLevelType w:val="hybridMultilevel"/>
    <w:tmpl w:val="8BFCAE7C"/>
    <w:lvl w:ilvl="0" w:tplc="04090003">
      <w:start w:val="1"/>
      <w:numFmt w:val="bullet"/>
      <w:lvlText w:val="o"/>
      <w:lvlJc w:val="left"/>
      <w:pPr>
        <w:ind w:left="1710" w:hanging="360"/>
      </w:pPr>
      <w:rPr>
        <w:rFonts w:ascii="Courier New" w:hAnsi="Courier New" w:cs="Courier New"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8" w15:restartNumberingAfterBreak="0">
    <w:nsid w:val="58631EEB"/>
    <w:multiLevelType w:val="hybridMultilevel"/>
    <w:tmpl w:val="D1507EB4"/>
    <w:lvl w:ilvl="0" w:tplc="FFFFFFFF">
      <w:start w:val="1"/>
      <w:numFmt w:val="bullet"/>
      <w:lvlText w:val="o"/>
      <w:lvlJc w:val="left"/>
      <w:pPr>
        <w:ind w:left="180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9" w15:restartNumberingAfterBreak="0">
    <w:nsid w:val="5F712BF1"/>
    <w:multiLevelType w:val="hybridMultilevel"/>
    <w:tmpl w:val="F94C88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03F2605"/>
    <w:multiLevelType w:val="hybridMultilevel"/>
    <w:tmpl w:val="90907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411D76"/>
    <w:multiLevelType w:val="hybridMultilevel"/>
    <w:tmpl w:val="00AE4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787E14"/>
    <w:multiLevelType w:val="hybridMultilevel"/>
    <w:tmpl w:val="1EDA0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CC5510"/>
    <w:multiLevelType w:val="hybridMultilevel"/>
    <w:tmpl w:val="8ECC9B56"/>
    <w:lvl w:ilvl="0" w:tplc="04090003">
      <w:start w:val="1"/>
      <w:numFmt w:val="bullet"/>
      <w:lvlText w:val="o"/>
      <w:lvlJc w:val="left"/>
      <w:pPr>
        <w:ind w:left="1800" w:hanging="360"/>
      </w:pPr>
      <w:rPr>
        <w:rFonts w:ascii="Courier New" w:hAnsi="Courier New" w:cs="Courier New" w:hint="default"/>
      </w:rPr>
    </w:lvl>
    <w:lvl w:ilvl="1" w:tplc="B6684D2E">
      <w:numFmt w:val="bullet"/>
      <w:lvlText w:val="•"/>
      <w:lvlJc w:val="left"/>
      <w:pPr>
        <w:ind w:left="2520" w:hanging="360"/>
      </w:pPr>
      <w:rPr>
        <w:rFonts w:ascii="Arial" w:eastAsia="Calibri" w:hAnsi="Arial" w:cs="Arial"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4" w15:restartNumberingAfterBreak="0">
    <w:nsid w:val="6A2137E3"/>
    <w:multiLevelType w:val="hybridMultilevel"/>
    <w:tmpl w:val="BBCAAF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A6F0518"/>
    <w:multiLevelType w:val="hybridMultilevel"/>
    <w:tmpl w:val="474EE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B5700B"/>
    <w:multiLevelType w:val="hybridMultilevel"/>
    <w:tmpl w:val="6FCEADEE"/>
    <w:lvl w:ilvl="0" w:tplc="64209B50">
      <w:numFmt w:val="bullet"/>
      <w:lvlText w:val="•"/>
      <w:lvlJc w:val="left"/>
      <w:pPr>
        <w:ind w:left="180" w:hanging="360"/>
      </w:pPr>
      <w:rPr>
        <w:rFonts w:ascii="Arial" w:eastAsia="Calibri"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7" w15:restartNumberingAfterBreak="0">
    <w:nsid w:val="71B62AA1"/>
    <w:multiLevelType w:val="hybridMultilevel"/>
    <w:tmpl w:val="21922E86"/>
    <w:lvl w:ilvl="0" w:tplc="FFFFFFFF">
      <w:start w:val="1"/>
      <w:numFmt w:val="bullet"/>
      <w:lvlText w:val="o"/>
      <w:lvlJc w:val="left"/>
      <w:pPr>
        <w:ind w:left="180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8" w15:restartNumberingAfterBreak="0">
    <w:nsid w:val="72155E7D"/>
    <w:multiLevelType w:val="hybridMultilevel"/>
    <w:tmpl w:val="51ACA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3070D1"/>
    <w:multiLevelType w:val="hybridMultilevel"/>
    <w:tmpl w:val="78EA2104"/>
    <w:lvl w:ilvl="0" w:tplc="FFFFFFFF">
      <w:start w:val="1"/>
      <w:numFmt w:val="bullet"/>
      <w:lvlText w:val="o"/>
      <w:lvlJc w:val="left"/>
      <w:pPr>
        <w:ind w:left="180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0" w15:restartNumberingAfterBreak="0">
    <w:nsid w:val="7A68311A"/>
    <w:multiLevelType w:val="hybridMultilevel"/>
    <w:tmpl w:val="BA2A7C9E"/>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1" w15:restartNumberingAfterBreak="0">
    <w:nsid w:val="7CC01E35"/>
    <w:multiLevelType w:val="hybridMultilevel"/>
    <w:tmpl w:val="4C920938"/>
    <w:lvl w:ilvl="0" w:tplc="04090001">
      <w:start w:val="1"/>
      <w:numFmt w:val="bullet"/>
      <w:lvlText w:val=""/>
      <w:lvlJc w:val="left"/>
      <w:pPr>
        <w:ind w:left="180" w:hanging="360"/>
      </w:pPr>
      <w:rPr>
        <w:rFonts w:ascii="Symbol" w:hAnsi="Symbol" w:hint="default"/>
      </w:rPr>
    </w:lvl>
    <w:lvl w:ilvl="1" w:tplc="FFFFFFFF" w:tentative="1">
      <w:start w:val="1"/>
      <w:numFmt w:val="bullet"/>
      <w:lvlText w:val="o"/>
      <w:lvlJc w:val="left"/>
      <w:pPr>
        <w:ind w:left="1350" w:hanging="360"/>
      </w:pPr>
      <w:rPr>
        <w:rFonts w:ascii="Courier New" w:hAnsi="Courier New" w:cs="Courier New" w:hint="default"/>
      </w:rPr>
    </w:lvl>
    <w:lvl w:ilvl="2" w:tplc="FFFFFFFF" w:tentative="1">
      <w:start w:val="1"/>
      <w:numFmt w:val="bullet"/>
      <w:lvlText w:val=""/>
      <w:lvlJc w:val="left"/>
      <w:pPr>
        <w:ind w:left="2070" w:hanging="360"/>
      </w:pPr>
      <w:rPr>
        <w:rFonts w:ascii="Wingdings" w:hAnsi="Wingdings" w:hint="default"/>
      </w:rPr>
    </w:lvl>
    <w:lvl w:ilvl="3" w:tplc="FFFFFFFF" w:tentative="1">
      <w:start w:val="1"/>
      <w:numFmt w:val="bullet"/>
      <w:lvlText w:val=""/>
      <w:lvlJc w:val="left"/>
      <w:pPr>
        <w:ind w:left="2790" w:hanging="360"/>
      </w:pPr>
      <w:rPr>
        <w:rFonts w:ascii="Symbol" w:hAnsi="Symbol" w:hint="default"/>
      </w:rPr>
    </w:lvl>
    <w:lvl w:ilvl="4" w:tplc="FFFFFFFF" w:tentative="1">
      <w:start w:val="1"/>
      <w:numFmt w:val="bullet"/>
      <w:lvlText w:val="o"/>
      <w:lvlJc w:val="left"/>
      <w:pPr>
        <w:ind w:left="3510" w:hanging="360"/>
      </w:pPr>
      <w:rPr>
        <w:rFonts w:ascii="Courier New" w:hAnsi="Courier New" w:cs="Courier New" w:hint="default"/>
      </w:rPr>
    </w:lvl>
    <w:lvl w:ilvl="5" w:tplc="FFFFFFFF" w:tentative="1">
      <w:start w:val="1"/>
      <w:numFmt w:val="bullet"/>
      <w:lvlText w:val=""/>
      <w:lvlJc w:val="left"/>
      <w:pPr>
        <w:ind w:left="4230" w:hanging="360"/>
      </w:pPr>
      <w:rPr>
        <w:rFonts w:ascii="Wingdings" w:hAnsi="Wingdings" w:hint="default"/>
      </w:rPr>
    </w:lvl>
    <w:lvl w:ilvl="6" w:tplc="FFFFFFFF" w:tentative="1">
      <w:start w:val="1"/>
      <w:numFmt w:val="bullet"/>
      <w:lvlText w:val=""/>
      <w:lvlJc w:val="left"/>
      <w:pPr>
        <w:ind w:left="4950" w:hanging="360"/>
      </w:pPr>
      <w:rPr>
        <w:rFonts w:ascii="Symbol" w:hAnsi="Symbol" w:hint="default"/>
      </w:rPr>
    </w:lvl>
    <w:lvl w:ilvl="7" w:tplc="FFFFFFFF" w:tentative="1">
      <w:start w:val="1"/>
      <w:numFmt w:val="bullet"/>
      <w:lvlText w:val="o"/>
      <w:lvlJc w:val="left"/>
      <w:pPr>
        <w:ind w:left="5670" w:hanging="360"/>
      </w:pPr>
      <w:rPr>
        <w:rFonts w:ascii="Courier New" w:hAnsi="Courier New" w:cs="Courier New" w:hint="default"/>
      </w:rPr>
    </w:lvl>
    <w:lvl w:ilvl="8" w:tplc="FFFFFFFF" w:tentative="1">
      <w:start w:val="1"/>
      <w:numFmt w:val="bullet"/>
      <w:lvlText w:val=""/>
      <w:lvlJc w:val="left"/>
      <w:pPr>
        <w:ind w:left="6390" w:hanging="360"/>
      </w:pPr>
      <w:rPr>
        <w:rFonts w:ascii="Wingdings" w:hAnsi="Wingdings" w:hint="default"/>
      </w:rPr>
    </w:lvl>
  </w:abstractNum>
  <w:abstractNum w:abstractNumId="32" w15:restartNumberingAfterBreak="0">
    <w:nsid w:val="7E5A28EB"/>
    <w:multiLevelType w:val="hybridMultilevel"/>
    <w:tmpl w:val="FBD4C0A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16cid:durableId="1592857025">
    <w:abstractNumId w:val="15"/>
  </w:num>
  <w:num w:numId="2" w16cid:durableId="1574729993">
    <w:abstractNumId w:val="6"/>
  </w:num>
  <w:num w:numId="3" w16cid:durableId="1588268263">
    <w:abstractNumId w:val="12"/>
  </w:num>
  <w:num w:numId="4" w16cid:durableId="480389204">
    <w:abstractNumId w:val="20"/>
  </w:num>
  <w:num w:numId="5" w16cid:durableId="1665014055">
    <w:abstractNumId w:val="7"/>
  </w:num>
  <w:num w:numId="6" w16cid:durableId="5794121">
    <w:abstractNumId w:val="21"/>
  </w:num>
  <w:num w:numId="7" w16cid:durableId="913318765">
    <w:abstractNumId w:val="14"/>
  </w:num>
  <w:num w:numId="8" w16cid:durableId="288362826">
    <w:abstractNumId w:val="32"/>
  </w:num>
  <w:num w:numId="9" w16cid:durableId="918712114">
    <w:abstractNumId w:val="5"/>
  </w:num>
  <w:num w:numId="10" w16cid:durableId="1927226989">
    <w:abstractNumId w:val="26"/>
  </w:num>
  <w:num w:numId="11" w16cid:durableId="243498006">
    <w:abstractNumId w:val="31"/>
  </w:num>
  <w:num w:numId="12" w16cid:durableId="170071568">
    <w:abstractNumId w:val="2"/>
  </w:num>
  <w:num w:numId="13" w16cid:durableId="1140345312">
    <w:abstractNumId w:val="22"/>
  </w:num>
  <w:num w:numId="14" w16cid:durableId="598295687">
    <w:abstractNumId w:val="1"/>
  </w:num>
  <w:num w:numId="15" w16cid:durableId="454642738">
    <w:abstractNumId w:val="19"/>
  </w:num>
  <w:num w:numId="16" w16cid:durableId="1302883064">
    <w:abstractNumId w:val="0"/>
  </w:num>
  <w:num w:numId="17" w16cid:durableId="927348354">
    <w:abstractNumId w:val="24"/>
  </w:num>
  <w:num w:numId="18" w16cid:durableId="2115705809">
    <w:abstractNumId w:val="23"/>
  </w:num>
  <w:num w:numId="19" w16cid:durableId="1254632022">
    <w:abstractNumId w:val="13"/>
  </w:num>
  <w:num w:numId="20" w16cid:durableId="510803469">
    <w:abstractNumId w:val="10"/>
  </w:num>
  <w:num w:numId="21" w16cid:durableId="1426924197">
    <w:abstractNumId w:val="9"/>
  </w:num>
  <w:num w:numId="22" w16cid:durableId="1116368862">
    <w:abstractNumId w:val="28"/>
  </w:num>
  <w:num w:numId="23" w16cid:durableId="1177964534">
    <w:abstractNumId w:val="18"/>
  </w:num>
  <w:num w:numId="24" w16cid:durableId="1830754387">
    <w:abstractNumId w:val="25"/>
  </w:num>
  <w:num w:numId="25" w16cid:durableId="1808283076">
    <w:abstractNumId w:val="8"/>
  </w:num>
  <w:num w:numId="26" w16cid:durableId="1498114606">
    <w:abstractNumId w:val="29"/>
  </w:num>
  <w:num w:numId="27" w16cid:durableId="1266376995">
    <w:abstractNumId w:val="16"/>
  </w:num>
  <w:num w:numId="28" w16cid:durableId="300502815">
    <w:abstractNumId w:val="27"/>
  </w:num>
  <w:num w:numId="29" w16cid:durableId="223025517">
    <w:abstractNumId w:val="11"/>
  </w:num>
  <w:num w:numId="30" w16cid:durableId="957905572">
    <w:abstractNumId w:val="3"/>
  </w:num>
  <w:num w:numId="31" w16cid:durableId="1069233928">
    <w:abstractNumId w:val="30"/>
  </w:num>
  <w:num w:numId="32" w16cid:durableId="448159982">
    <w:abstractNumId w:val="17"/>
  </w:num>
  <w:num w:numId="33" w16cid:durableId="89338914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UwtDQwN7A0MzcCkko6SsGpxcWZ+XkgBabmtQBhlY/wLQAAAA=="/>
  </w:docVars>
  <w:rsids>
    <w:rsidRoot w:val="00C50CDA"/>
    <w:rsid w:val="00004102"/>
    <w:rsid w:val="00005CCC"/>
    <w:rsid w:val="00026857"/>
    <w:rsid w:val="0003604F"/>
    <w:rsid w:val="000449E3"/>
    <w:rsid w:val="00047330"/>
    <w:rsid w:val="000526AC"/>
    <w:rsid w:val="00053C59"/>
    <w:rsid w:val="0006200F"/>
    <w:rsid w:val="000673ED"/>
    <w:rsid w:val="000900C0"/>
    <w:rsid w:val="000900CE"/>
    <w:rsid w:val="000A3534"/>
    <w:rsid w:val="000A6986"/>
    <w:rsid w:val="000B0FE4"/>
    <w:rsid w:val="000B1D72"/>
    <w:rsid w:val="000C2565"/>
    <w:rsid w:val="000E0398"/>
    <w:rsid w:val="000F5A63"/>
    <w:rsid w:val="00101914"/>
    <w:rsid w:val="00102399"/>
    <w:rsid w:val="00107F9E"/>
    <w:rsid w:val="00112A01"/>
    <w:rsid w:val="00116F64"/>
    <w:rsid w:val="00117E73"/>
    <w:rsid w:val="00123C98"/>
    <w:rsid w:val="00125312"/>
    <w:rsid w:val="001314EB"/>
    <w:rsid w:val="00136210"/>
    <w:rsid w:val="00144552"/>
    <w:rsid w:val="00165711"/>
    <w:rsid w:val="0017165B"/>
    <w:rsid w:val="00173579"/>
    <w:rsid w:val="0018193C"/>
    <w:rsid w:val="0018578C"/>
    <w:rsid w:val="00186D0D"/>
    <w:rsid w:val="001A37D7"/>
    <w:rsid w:val="001B1B94"/>
    <w:rsid w:val="001B1D49"/>
    <w:rsid w:val="001B200B"/>
    <w:rsid w:val="001B2C6D"/>
    <w:rsid w:val="001B6D99"/>
    <w:rsid w:val="001C0C93"/>
    <w:rsid w:val="001C3418"/>
    <w:rsid w:val="001C4AED"/>
    <w:rsid w:val="001C6A38"/>
    <w:rsid w:val="001C6CE6"/>
    <w:rsid w:val="001D0398"/>
    <w:rsid w:val="001D275C"/>
    <w:rsid w:val="001D3D6B"/>
    <w:rsid w:val="001D3E56"/>
    <w:rsid w:val="001D598C"/>
    <w:rsid w:val="001D6C63"/>
    <w:rsid w:val="001E28F5"/>
    <w:rsid w:val="001E7F96"/>
    <w:rsid w:val="001F3F09"/>
    <w:rsid w:val="001F41D3"/>
    <w:rsid w:val="00212A72"/>
    <w:rsid w:val="00216834"/>
    <w:rsid w:val="002175D9"/>
    <w:rsid w:val="00222689"/>
    <w:rsid w:val="0023221E"/>
    <w:rsid w:val="0024104C"/>
    <w:rsid w:val="002451C1"/>
    <w:rsid w:val="002453EF"/>
    <w:rsid w:val="00246CA3"/>
    <w:rsid w:val="00247FFD"/>
    <w:rsid w:val="002620F1"/>
    <w:rsid w:val="002702EF"/>
    <w:rsid w:val="002728F1"/>
    <w:rsid w:val="00273001"/>
    <w:rsid w:val="0027324B"/>
    <w:rsid w:val="00276909"/>
    <w:rsid w:val="00283D8A"/>
    <w:rsid w:val="00283D8B"/>
    <w:rsid w:val="002861F3"/>
    <w:rsid w:val="00296EE0"/>
    <w:rsid w:val="002A0285"/>
    <w:rsid w:val="002B6523"/>
    <w:rsid w:val="002C7894"/>
    <w:rsid w:val="00322932"/>
    <w:rsid w:val="00340C52"/>
    <w:rsid w:val="0035665E"/>
    <w:rsid w:val="003570C2"/>
    <w:rsid w:val="003666B0"/>
    <w:rsid w:val="00373BB2"/>
    <w:rsid w:val="00387AE2"/>
    <w:rsid w:val="00390CFC"/>
    <w:rsid w:val="0039343F"/>
    <w:rsid w:val="003956A1"/>
    <w:rsid w:val="003A08A5"/>
    <w:rsid w:val="003A0A39"/>
    <w:rsid w:val="003A7D19"/>
    <w:rsid w:val="003C662F"/>
    <w:rsid w:val="003C664F"/>
    <w:rsid w:val="003C78B0"/>
    <w:rsid w:val="003D07B1"/>
    <w:rsid w:val="003D099A"/>
    <w:rsid w:val="003D27B0"/>
    <w:rsid w:val="003D4039"/>
    <w:rsid w:val="003E2005"/>
    <w:rsid w:val="00400358"/>
    <w:rsid w:val="00402696"/>
    <w:rsid w:val="00416729"/>
    <w:rsid w:val="00424BFD"/>
    <w:rsid w:val="00425FD5"/>
    <w:rsid w:val="004353DF"/>
    <w:rsid w:val="00435923"/>
    <w:rsid w:val="00441079"/>
    <w:rsid w:val="004418E3"/>
    <w:rsid w:val="00442A45"/>
    <w:rsid w:val="00445B11"/>
    <w:rsid w:val="004575BA"/>
    <w:rsid w:val="0046779D"/>
    <w:rsid w:val="00470894"/>
    <w:rsid w:val="00475C8C"/>
    <w:rsid w:val="0048262E"/>
    <w:rsid w:val="00491F44"/>
    <w:rsid w:val="004976F5"/>
    <w:rsid w:val="004B0A0A"/>
    <w:rsid w:val="004B7AC1"/>
    <w:rsid w:val="004D6073"/>
    <w:rsid w:val="004E26D9"/>
    <w:rsid w:val="004E445E"/>
    <w:rsid w:val="004E73E1"/>
    <w:rsid w:val="004E7E45"/>
    <w:rsid w:val="004F147A"/>
    <w:rsid w:val="004F27CC"/>
    <w:rsid w:val="004F5168"/>
    <w:rsid w:val="004F6B73"/>
    <w:rsid w:val="005108F0"/>
    <w:rsid w:val="00512504"/>
    <w:rsid w:val="00514D79"/>
    <w:rsid w:val="0052253B"/>
    <w:rsid w:val="005268B4"/>
    <w:rsid w:val="00570693"/>
    <w:rsid w:val="005846D2"/>
    <w:rsid w:val="005A7337"/>
    <w:rsid w:val="005D0E4E"/>
    <w:rsid w:val="005E23E4"/>
    <w:rsid w:val="005E775D"/>
    <w:rsid w:val="005F1656"/>
    <w:rsid w:val="0061279E"/>
    <w:rsid w:val="00616567"/>
    <w:rsid w:val="00620D4F"/>
    <w:rsid w:val="00624B8E"/>
    <w:rsid w:val="006352B9"/>
    <w:rsid w:val="00641709"/>
    <w:rsid w:val="006570DC"/>
    <w:rsid w:val="00663E73"/>
    <w:rsid w:val="00665F6D"/>
    <w:rsid w:val="00673EDC"/>
    <w:rsid w:val="00691105"/>
    <w:rsid w:val="006C352F"/>
    <w:rsid w:val="006C3F85"/>
    <w:rsid w:val="006D1D95"/>
    <w:rsid w:val="006D480A"/>
    <w:rsid w:val="006D538E"/>
    <w:rsid w:val="006E3A3E"/>
    <w:rsid w:val="006F2ABC"/>
    <w:rsid w:val="007027A6"/>
    <w:rsid w:val="00707DD6"/>
    <w:rsid w:val="00717459"/>
    <w:rsid w:val="0073627B"/>
    <w:rsid w:val="007516C6"/>
    <w:rsid w:val="00762041"/>
    <w:rsid w:val="0077042B"/>
    <w:rsid w:val="007706DF"/>
    <w:rsid w:val="00774083"/>
    <w:rsid w:val="00774350"/>
    <w:rsid w:val="0078206E"/>
    <w:rsid w:val="00782C2F"/>
    <w:rsid w:val="00783C91"/>
    <w:rsid w:val="00784148"/>
    <w:rsid w:val="007842DE"/>
    <w:rsid w:val="007846FB"/>
    <w:rsid w:val="00792528"/>
    <w:rsid w:val="00794192"/>
    <w:rsid w:val="007B23F2"/>
    <w:rsid w:val="007D2B82"/>
    <w:rsid w:val="007D37E6"/>
    <w:rsid w:val="007F0515"/>
    <w:rsid w:val="0080270C"/>
    <w:rsid w:val="008044BA"/>
    <w:rsid w:val="008223C6"/>
    <w:rsid w:val="00825C73"/>
    <w:rsid w:val="0082699C"/>
    <w:rsid w:val="008510E6"/>
    <w:rsid w:val="00851BBA"/>
    <w:rsid w:val="0086331E"/>
    <w:rsid w:val="00870CFD"/>
    <w:rsid w:val="00874F41"/>
    <w:rsid w:val="00875597"/>
    <w:rsid w:val="008767FB"/>
    <w:rsid w:val="00885420"/>
    <w:rsid w:val="008A3AC5"/>
    <w:rsid w:val="008A7556"/>
    <w:rsid w:val="008B0F56"/>
    <w:rsid w:val="008B1C87"/>
    <w:rsid w:val="008B781C"/>
    <w:rsid w:val="008B7D93"/>
    <w:rsid w:val="008D7E73"/>
    <w:rsid w:val="008E291E"/>
    <w:rsid w:val="008E3438"/>
    <w:rsid w:val="008E4D21"/>
    <w:rsid w:val="008E5A6F"/>
    <w:rsid w:val="009018F6"/>
    <w:rsid w:val="00901C02"/>
    <w:rsid w:val="00906BAF"/>
    <w:rsid w:val="00907D42"/>
    <w:rsid w:val="00910E64"/>
    <w:rsid w:val="00913ABA"/>
    <w:rsid w:val="00940210"/>
    <w:rsid w:val="00940D5F"/>
    <w:rsid w:val="0094335C"/>
    <w:rsid w:val="00944448"/>
    <w:rsid w:val="00945524"/>
    <w:rsid w:val="0096376C"/>
    <w:rsid w:val="0096392F"/>
    <w:rsid w:val="009644AC"/>
    <w:rsid w:val="00964BAA"/>
    <w:rsid w:val="00974CFC"/>
    <w:rsid w:val="009808FD"/>
    <w:rsid w:val="009915F5"/>
    <w:rsid w:val="009A6BEC"/>
    <w:rsid w:val="009B08BF"/>
    <w:rsid w:val="009B0A3A"/>
    <w:rsid w:val="009B7799"/>
    <w:rsid w:val="009C1BF0"/>
    <w:rsid w:val="009C7B3D"/>
    <w:rsid w:val="009E0BDA"/>
    <w:rsid w:val="009E3BA7"/>
    <w:rsid w:val="009E7332"/>
    <w:rsid w:val="009F1D50"/>
    <w:rsid w:val="009F273C"/>
    <w:rsid w:val="009F4D1E"/>
    <w:rsid w:val="00A00DCF"/>
    <w:rsid w:val="00A052B4"/>
    <w:rsid w:val="00A2608E"/>
    <w:rsid w:val="00A35EFF"/>
    <w:rsid w:val="00A41C9F"/>
    <w:rsid w:val="00A4333C"/>
    <w:rsid w:val="00A6298C"/>
    <w:rsid w:val="00A64A51"/>
    <w:rsid w:val="00A71A3B"/>
    <w:rsid w:val="00A73210"/>
    <w:rsid w:val="00A94710"/>
    <w:rsid w:val="00A94B1E"/>
    <w:rsid w:val="00A96AA0"/>
    <w:rsid w:val="00AA1C7F"/>
    <w:rsid w:val="00AB15BE"/>
    <w:rsid w:val="00AB3DA9"/>
    <w:rsid w:val="00AC1BB7"/>
    <w:rsid w:val="00AD7354"/>
    <w:rsid w:val="00AE0835"/>
    <w:rsid w:val="00AE23F7"/>
    <w:rsid w:val="00AE53F9"/>
    <w:rsid w:val="00AF1CF2"/>
    <w:rsid w:val="00AF27A8"/>
    <w:rsid w:val="00AF484C"/>
    <w:rsid w:val="00AF5165"/>
    <w:rsid w:val="00B015DC"/>
    <w:rsid w:val="00B03299"/>
    <w:rsid w:val="00B069FE"/>
    <w:rsid w:val="00B14AEA"/>
    <w:rsid w:val="00B14DF4"/>
    <w:rsid w:val="00B17C0C"/>
    <w:rsid w:val="00B20EE2"/>
    <w:rsid w:val="00B2415E"/>
    <w:rsid w:val="00B256B8"/>
    <w:rsid w:val="00B27E58"/>
    <w:rsid w:val="00B340C4"/>
    <w:rsid w:val="00B4169E"/>
    <w:rsid w:val="00B46701"/>
    <w:rsid w:val="00B55FB0"/>
    <w:rsid w:val="00B61446"/>
    <w:rsid w:val="00B66327"/>
    <w:rsid w:val="00B67606"/>
    <w:rsid w:val="00B67FE0"/>
    <w:rsid w:val="00B86BA3"/>
    <w:rsid w:val="00B9202D"/>
    <w:rsid w:val="00BB7668"/>
    <w:rsid w:val="00BD68F1"/>
    <w:rsid w:val="00BE6AA5"/>
    <w:rsid w:val="00BE778B"/>
    <w:rsid w:val="00C03B6F"/>
    <w:rsid w:val="00C15A0F"/>
    <w:rsid w:val="00C20242"/>
    <w:rsid w:val="00C326CA"/>
    <w:rsid w:val="00C34890"/>
    <w:rsid w:val="00C475C0"/>
    <w:rsid w:val="00C50CDA"/>
    <w:rsid w:val="00C51E5B"/>
    <w:rsid w:val="00C666C1"/>
    <w:rsid w:val="00C73590"/>
    <w:rsid w:val="00C738D0"/>
    <w:rsid w:val="00C81B49"/>
    <w:rsid w:val="00CA00CB"/>
    <w:rsid w:val="00CA66E4"/>
    <w:rsid w:val="00CC1FA5"/>
    <w:rsid w:val="00CC4584"/>
    <w:rsid w:val="00CD04D3"/>
    <w:rsid w:val="00CD3322"/>
    <w:rsid w:val="00CD5897"/>
    <w:rsid w:val="00CE4251"/>
    <w:rsid w:val="00CE477E"/>
    <w:rsid w:val="00CF28E4"/>
    <w:rsid w:val="00CF46A0"/>
    <w:rsid w:val="00CF5D26"/>
    <w:rsid w:val="00D13EA1"/>
    <w:rsid w:val="00D14BB2"/>
    <w:rsid w:val="00D16D8D"/>
    <w:rsid w:val="00D31101"/>
    <w:rsid w:val="00D33B64"/>
    <w:rsid w:val="00D40C50"/>
    <w:rsid w:val="00D4196A"/>
    <w:rsid w:val="00D50C77"/>
    <w:rsid w:val="00D544F9"/>
    <w:rsid w:val="00D64680"/>
    <w:rsid w:val="00D64AB2"/>
    <w:rsid w:val="00D66F02"/>
    <w:rsid w:val="00D70FA3"/>
    <w:rsid w:val="00D72517"/>
    <w:rsid w:val="00D728F2"/>
    <w:rsid w:val="00D72AB8"/>
    <w:rsid w:val="00D9569A"/>
    <w:rsid w:val="00DB0E56"/>
    <w:rsid w:val="00DB18E4"/>
    <w:rsid w:val="00DB7007"/>
    <w:rsid w:val="00DB72E9"/>
    <w:rsid w:val="00DD203B"/>
    <w:rsid w:val="00DD5B3F"/>
    <w:rsid w:val="00DD67B2"/>
    <w:rsid w:val="00DE4D23"/>
    <w:rsid w:val="00DF3557"/>
    <w:rsid w:val="00E03BF7"/>
    <w:rsid w:val="00E073E0"/>
    <w:rsid w:val="00E12FC5"/>
    <w:rsid w:val="00E13397"/>
    <w:rsid w:val="00E16BFC"/>
    <w:rsid w:val="00E2036E"/>
    <w:rsid w:val="00E267C1"/>
    <w:rsid w:val="00E309C2"/>
    <w:rsid w:val="00E33D7F"/>
    <w:rsid w:val="00E54507"/>
    <w:rsid w:val="00E7024B"/>
    <w:rsid w:val="00E766FB"/>
    <w:rsid w:val="00E77B4B"/>
    <w:rsid w:val="00E77D85"/>
    <w:rsid w:val="00E86513"/>
    <w:rsid w:val="00E868D5"/>
    <w:rsid w:val="00E94A41"/>
    <w:rsid w:val="00EB110A"/>
    <w:rsid w:val="00EB779C"/>
    <w:rsid w:val="00EC335A"/>
    <w:rsid w:val="00ED47CF"/>
    <w:rsid w:val="00ED73F8"/>
    <w:rsid w:val="00EF7EBB"/>
    <w:rsid w:val="00F0146C"/>
    <w:rsid w:val="00F01758"/>
    <w:rsid w:val="00F13120"/>
    <w:rsid w:val="00F15ECA"/>
    <w:rsid w:val="00F20F42"/>
    <w:rsid w:val="00F245A0"/>
    <w:rsid w:val="00F300C7"/>
    <w:rsid w:val="00F3107A"/>
    <w:rsid w:val="00F3114D"/>
    <w:rsid w:val="00F41D33"/>
    <w:rsid w:val="00F423BA"/>
    <w:rsid w:val="00F430E7"/>
    <w:rsid w:val="00F45E53"/>
    <w:rsid w:val="00F460AF"/>
    <w:rsid w:val="00F47813"/>
    <w:rsid w:val="00F54B57"/>
    <w:rsid w:val="00F559AC"/>
    <w:rsid w:val="00F62A52"/>
    <w:rsid w:val="00F63A30"/>
    <w:rsid w:val="00F67F67"/>
    <w:rsid w:val="00F7654A"/>
    <w:rsid w:val="00F77403"/>
    <w:rsid w:val="00F87338"/>
    <w:rsid w:val="00F9631E"/>
    <w:rsid w:val="00FA5E57"/>
    <w:rsid w:val="00FA6D98"/>
    <w:rsid w:val="00FB5577"/>
    <w:rsid w:val="00FB7278"/>
    <w:rsid w:val="00FE009B"/>
    <w:rsid w:val="00FE0AF7"/>
    <w:rsid w:val="00FF0F7E"/>
    <w:rsid w:val="016B571C"/>
    <w:rsid w:val="0837E98A"/>
    <w:rsid w:val="0D0A8E0B"/>
    <w:rsid w:val="0D5A5E9E"/>
    <w:rsid w:val="0F117053"/>
    <w:rsid w:val="146E4A95"/>
    <w:rsid w:val="1C797109"/>
    <w:rsid w:val="1E15416A"/>
    <w:rsid w:val="1E64455B"/>
    <w:rsid w:val="1FE71BB0"/>
    <w:rsid w:val="21FD7E48"/>
    <w:rsid w:val="27BE13CA"/>
    <w:rsid w:val="2BE7B78B"/>
    <w:rsid w:val="2E6140C8"/>
    <w:rsid w:val="2EB54198"/>
    <w:rsid w:val="346E7B50"/>
    <w:rsid w:val="367EE944"/>
    <w:rsid w:val="38101094"/>
    <w:rsid w:val="3B9F43E2"/>
    <w:rsid w:val="3BA8A859"/>
    <w:rsid w:val="4850D400"/>
    <w:rsid w:val="4869FC5D"/>
    <w:rsid w:val="49DE92FC"/>
    <w:rsid w:val="4A0D251B"/>
    <w:rsid w:val="4D417427"/>
    <w:rsid w:val="4D558586"/>
    <w:rsid w:val="4F2ECA20"/>
    <w:rsid w:val="540981F7"/>
    <w:rsid w:val="55DF51FC"/>
    <w:rsid w:val="58D0FE51"/>
    <w:rsid w:val="5916F2BE"/>
    <w:rsid w:val="5DD13B84"/>
    <w:rsid w:val="61B00C2C"/>
    <w:rsid w:val="64541C1E"/>
    <w:rsid w:val="6599D7B4"/>
    <w:rsid w:val="65AE5F5B"/>
    <w:rsid w:val="6701C97F"/>
    <w:rsid w:val="67219EE4"/>
    <w:rsid w:val="69931A31"/>
    <w:rsid w:val="6AE4A0DE"/>
    <w:rsid w:val="6DFBD545"/>
    <w:rsid w:val="71C3BF12"/>
    <w:rsid w:val="73C1C209"/>
    <w:rsid w:val="765553D3"/>
    <w:rsid w:val="7782B06F"/>
    <w:rsid w:val="782BF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DC877F"/>
  <w15:chartTrackingRefBased/>
  <w15:docId w15:val="{41C611CA-9D23-412C-9D74-43A08D979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6D"/>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50CD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50CDA"/>
    <w:rPr>
      <w:b/>
      <w:bCs/>
    </w:rPr>
  </w:style>
  <w:style w:type="paragraph" w:styleId="BodyText">
    <w:name w:val="Body Text"/>
    <w:basedOn w:val="Normal"/>
    <w:link w:val="BodyTextChar"/>
    <w:rsid w:val="004976F5"/>
    <w:pPr>
      <w:widowControl w:val="0"/>
      <w:tabs>
        <w:tab w:val="left" w:pos="-720"/>
      </w:tabs>
      <w:suppressAutoHyphens/>
      <w:spacing w:after="0" w:line="240" w:lineRule="auto"/>
      <w:jc w:val="both"/>
    </w:pPr>
    <w:rPr>
      <w:rFonts w:ascii="Arial" w:eastAsia="Times New Roman" w:hAnsi="Arial" w:cs="Times New Roman"/>
      <w:szCs w:val="20"/>
    </w:rPr>
  </w:style>
  <w:style w:type="character" w:customStyle="1" w:styleId="BodyTextChar">
    <w:name w:val="Body Text Char"/>
    <w:basedOn w:val="DefaultParagraphFont"/>
    <w:link w:val="BodyText"/>
    <w:rsid w:val="004976F5"/>
    <w:rPr>
      <w:rFonts w:ascii="Arial" w:eastAsia="Times New Roman" w:hAnsi="Arial" w:cs="Times New Roman"/>
      <w:szCs w:val="20"/>
      <w:lang w:val="en-GB"/>
    </w:rPr>
  </w:style>
  <w:style w:type="paragraph" w:styleId="ListParagraph">
    <w:name w:val="List Paragraph"/>
    <w:basedOn w:val="Normal"/>
    <w:uiPriority w:val="34"/>
    <w:qFormat/>
    <w:rsid w:val="00ED47CF"/>
    <w:pPr>
      <w:ind w:left="720"/>
      <w:contextualSpacing/>
    </w:pPr>
  </w:style>
  <w:style w:type="character" w:styleId="Hyperlink">
    <w:name w:val="Hyperlink"/>
    <w:rsid w:val="00913ABA"/>
    <w:rPr>
      <w:color w:val="auto"/>
      <w:u w:val="single"/>
    </w:rPr>
  </w:style>
  <w:style w:type="paragraph" w:styleId="Header">
    <w:name w:val="header"/>
    <w:basedOn w:val="Normal"/>
    <w:link w:val="HeaderChar"/>
    <w:unhideWhenUsed/>
    <w:rsid w:val="00F478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7813"/>
  </w:style>
  <w:style w:type="paragraph" w:styleId="Footer">
    <w:name w:val="footer"/>
    <w:basedOn w:val="Normal"/>
    <w:link w:val="FooterChar"/>
    <w:uiPriority w:val="99"/>
    <w:unhideWhenUsed/>
    <w:rsid w:val="00F478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7813"/>
  </w:style>
  <w:style w:type="character" w:styleId="UnresolvedMention">
    <w:name w:val="Unresolved Mention"/>
    <w:basedOn w:val="DefaultParagraphFont"/>
    <w:uiPriority w:val="99"/>
    <w:semiHidden/>
    <w:unhideWhenUsed/>
    <w:rsid w:val="009A6BEC"/>
    <w:rPr>
      <w:color w:val="605E5C"/>
      <w:shd w:val="clear" w:color="auto" w:fill="E1DFDD"/>
    </w:rPr>
  </w:style>
  <w:style w:type="character" w:styleId="Emphasis">
    <w:name w:val="Emphasis"/>
    <w:basedOn w:val="DefaultParagraphFont"/>
    <w:uiPriority w:val="20"/>
    <w:qFormat/>
    <w:rsid w:val="00DF3557"/>
    <w:rPr>
      <w:i/>
      <w:iCs/>
    </w:rPr>
  </w:style>
  <w:style w:type="paragraph" w:customStyle="1" w:styleId="Default">
    <w:name w:val="Default"/>
    <w:rsid w:val="003D099A"/>
    <w:pPr>
      <w:autoSpaceDE w:val="0"/>
      <w:autoSpaceDN w:val="0"/>
      <w:adjustRightInd w:val="0"/>
      <w:spacing w:after="0" w:line="240" w:lineRule="auto"/>
    </w:pPr>
    <w:rPr>
      <w:rFonts w:ascii="Arial" w:eastAsia="Times New Roman" w:hAnsi="Arial" w:cs="Arial"/>
      <w:color w:val="000000"/>
      <w:sz w:val="24"/>
      <w:szCs w:val="24"/>
      <w:lang w:val="en-GB"/>
    </w:rPr>
  </w:style>
  <w:style w:type="paragraph" w:styleId="Title">
    <w:name w:val="Title"/>
    <w:basedOn w:val="Normal"/>
    <w:next w:val="Normal"/>
    <w:link w:val="TitleChar"/>
    <w:uiPriority w:val="10"/>
    <w:qFormat/>
    <w:rsid w:val="003D099A"/>
    <w:pPr>
      <w:keepNext/>
      <w:keepLines/>
      <w:spacing w:after="60" w:line="276" w:lineRule="auto"/>
      <w:contextualSpacing/>
    </w:pPr>
    <w:rPr>
      <w:rFonts w:ascii="Arial" w:eastAsia="Arial" w:hAnsi="Arial" w:cs="Arial"/>
      <w:color w:val="000000"/>
      <w:sz w:val="52"/>
      <w:szCs w:val="52"/>
      <w:lang w:val="en-US"/>
    </w:rPr>
  </w:style>
  <w:style w:type="character" w:customStyle="1" w:styleId="TitleChar">
    <w:name w:val="Title Char"/>
    <w:basedOn w:val="DefaultParagraphFont"/>
    <w:link w:val="Title"/>
    <w:uiPriority w:val="10"/>
    <w:rsid w:val="003D099A"/>
    <w:rPr>
      <w:rFonts w:ascii="Arial" w:eastAsia="Arial" w:hAnsi="Arial" w:cs="Arial"/>
      <w:color w:val="000000"/>
      <w:sz w:val="52"/>
      <w:szCs w:val="52"/>
    </w:rPr>
  </w:style>
  <w:style w:type="character" w:customStyle="1" w:styleId="fontstyle01">
    <w:name w:val="fontstyle01"/>
    <w:basedOn w:val="DefaultParagraphFont"/>
    <w:rsid w:val="00E2036E"/>
    <w:rPr>
      <w:rFonts w:ascii="Montserrat-Regular" w:hAnsi="Montserrat-Regular" w:hint="default"/>
      <w:b w:val="0"/>
      <w:bCs w:val="0"/>
      <w:i w:val="0"/>
      <w:iCs w:val="0"/>
      <w:color w:val="000000"/>
      <w:sz w:val="20"/>
      <w:szCs w:val="20"/>
    </w:rPr>
  </w:style>
  <w:style w:type="character" w:customStyle="1" w:styleId="fontstyle21">
    <w:name w:val="fontstyle21"/>
    <w:basedOn w:val="DefaultParagraphFont"/>
    <w:rsid w:val="00E2036E"/>
    <w:rPr>
      <w:rFonts w:ascii="ArialMT" w:hAnsi="ArialMT" w:hint="default"/>
      <w:b w:val="0"/>
      <w:bCs w:val="0"/>
      <w:i w:val="0"/>
      <w:iCs w:val="0"/>
      <w:color w:val="000000"/>
      <w:sz w:val="20"/>
      <w:szCs w:val="20"/>
    </w:rPr>
  </w:style>
  <w:style w:type="table" w:styleId="TableGrid">
    <w:name w:val="Table Grid"/>
    <w:basedOn w:val="TableNormal"/>
    <w:uiPriority w:val="39"/>
    <w:rsid w:val="00102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style31"/>
    <w:basedOn w:val="DefaultParagraphFont"/>
    <w:rsid w:val="003570C2"/>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319134">
      <w:bodyDiv w:val="1"/>
      <w:marLeft w:val="0"/>
      <w:marRight w:val="0"/>
      <w:marTop w:val="0"/>
      <w:marBottom w:val="0"/>
      <w:divBdr>
        <w:top w:val="none" w:sz="0" w:space="0" w:color="auto"/>
        <w:left w:val="none" w:sz="0" w:space="0" w:color="auto"/>
        <w:bottom w:val="none" w:sz="0" w:space="0" w:color="auto"/>
        <w:right w:val="none" w:sz="0" w:space="0" w:color="auto"/>
      </w:divBdr>
    </w:div>
    <w:div w:id="281959180">
      <w:bodyDiv w:val="1"/>
      <w:marLeft w:val="0"/>
      <w:marRight w:val="0"/>
      <w:marTop w:val="0"/>
      <w:marBottom w:val="0"/>
      <w:divBdr>
        <w:top w:val="none" w:sz="0" w:space="0" w:color="auto"/>
        <w:left w:val="none" w:sz="0" w:space="0" w:color="auto"/>
        <w:bottom w:val="none" w:sz="0" w:space="0" w:color="auto"/>
        <w:right w:val="none" w:sz="0" w:space="0" w:color="auto"/>
      </w:divBdr>
    </w:div>
    <w:div w:id="423652945">
      <w:bodyDiv w:val="1"/>
      <w:marLeft w:val="0"/>
      <w:marRight w:val="0"/>
      <w:marTop w:val="0"/>
      <w:marBottom w:val="0"/>
      <w:divBdr>
        <w:top w:val="none" w:sz="0" w:space="0" w:color="auto"/>
        <w:left w:val="none" w:sz="0" w:space="0" w:color="auto"/>
        <w:bottom w:val="none" w:sz="0" w:space="0" w:color="auto"/>
        <w:right w:val="none" w:sz="0" w:space="0" w:color="auto"/>
      </w:divBdr>
    </w:div>
    <w:div w:id="574824513">
      <w:bodyDiv w:val="1"/>
      <w:marLeft w:val="0"/>
      <w:marRight w:val="0"/>
      <w:marTop w:val="0"/>
      <w:marBottom w:val="0"/>
      <w:divBdr>
        <w:top w:val="none" w:sz="0" w:space="0" w:color="auto"/>
        <w:left w:val="none" w:sz="0" w:space="0" w:color="auto"/>
        <w:bottom w:val="none" w:sz="0" w:space="0" w:color="auto"/>
        <w:right w:val="none" w:sz="0" w:space="0" w:color="auto"/>
      </w:divBdr>
    </w:div>
    <w:div w:id="709383347">
      <w:bodyDiv w:val="1"/>
      <w:marLeft w:val="0"/>
      <w:marRight w:val="0"/>
      <w:marTop w:val="0"/>
      <w:marBottom w:val="0"/>
      <w:divBdr>
        <w:top w:val="none" w:sz="0" w:space="0" w:color="auto"/>
        <w:left w:val="none" w:sz="0" w:space="0" w:color="auto"/>
        <w:bottom w:val="none" w:sz="0" w:space="0" w:color="auto"/>
        <w:right w:val="none" w:sz="0" w:space="0" w:color="auto"/>
      </w:divBdr>
    </w:div>
    <w:div w:id="733436358">
      <w:bodyDiv w:val="1"/>
      <w:marLeft w:val="0"/>
      <w:marRight w:val="0"/>
      <w:marTop w:val="0"/>
      <w:marBottom w:val="0"/>
      <w:divBdr>
        <w:top w:val="none" w:sz="0" w:space="0" w:color="auto"/>
        <w:left w:val="none" w:sz="0" w:space="0" w:color="auto"/>
        <w:bottom w:val="none" w:sz="0" w:space="0" w:color="auto"/>
        <w:right w:val="none" w:sz="0" w:space="0" w:color="auto"/>
      </w:divBdr>
    </w:div>
    <w:div w:id="741021580">
      <w:bodyDiv w:val="1"/>
      <w:marLeft w:val="0"/>
      <w:marRight w:val="0"/>
      <w:marTop w:val="0"/>
      <w:marBottom w:val="0"/>
      <w:divBdr>
        <w:top w:val="none" w:sz="0" w:space="0" w:color="auto"/>
        <w:left w:val="none" w:sz="0" w:space="0" w:color="auto"/>
        <w:bottom w:val="none" w:sz="0" w:space="0" w:color="auto"/>
        <w:right w:val="none" w:sz="0" w:space="0" w:color="auto"/>
      </w:divBdr>
    </w:div>
    <w:div w:id="883911321">
      <w:bodyDiv w:val="1"/>
      <w:marLeft w:val="0"/>
      <w:marRight w:val="0"/>
      <w:marTop w:val="0"/>
      <w:marBottom w:val="0"/>
      <w:divBdr>
        <w:top w:val="none" w:sz="0" w:space="0" w:color="auto"/>
        <w:left w:val="none" w:sz="0" w:space="0" w:color="auto"/>
        <w:bottom w:val="none" w:sz="0" w:space="0" w:color="auto"/>
        <w:right w:val="none" w:sz="0" w:space="0" w:color="auto"/>
      </w:divBdr>
    </w:div>
    <w:div w:id="934481426">
      <w:bodyDiv w:val="1"/>
      <w:marLeft w:val="0"/>
      <w:marRight w:val="0"/>
      <w:marTop w:val="0"/>
      <w:marBottom w:val="0"/>
      <w:divBdr>
        <w:top w:val="none" w:sz="0" w:space="0" w:color="auto"/>
        <w:left w:val="none" w:sz="0" w:space="0" w:color="auto"/>
        <w:bottom w:val="none" w:sz="0" w:space="0" w:color="auto"/>
        <w:right w:val="none" w:sz="0" w:space="0" w:color="auto"/>
      </w:divBdr>
    </w:div>
    <w:div w:id="974915283">
      <w:bodyDiv w:val="1"/>
      <w:marLeft w:val="0"/>
      <w:marRight w:val="0"/>
      <w:marTop w:val="0"/>
      <w:marBottom w:val="0"/>
      <w:divBdr>
        <w:top w:val="none" w:sz="0" w:space="0" w:color="auto"/>
        <w:left w:val="none" w:sz="0" w:space="0" w:color="auto"/>
        <w:bottom w:val="none" w:sz="0" w:space="0" w:color="auto"/>
        <w:right w:val="none" w:sz="0" w:space="0" w:color="auto"/>
      </w:divBdr>
    </w:div>
    <w:div w:id="1050036641">
      <w:bodyDiv w:val="1"/>
      <w:marLeft w:val="0"/>
      <w:marRight w:val="0"/>
      <w:marTop w:val="0"/>
      <w:marBottom w:val="0"/>
      <w:divBdr>
        <w:top w:val="none" w:sz="0" w:space="0" w:color="auto"/>
        <w:left w:val="none" w:sz="0" w:space="0" w:color="auto"/>
        <w:bottom w:val="none" w:sz="0" w:space="0" w:color="auto"/>
        <w:right w:val="none" w:sz="0" w:space="0" w:color="auto"/>
      </w:divBdr>
    </w:div>
    <w:div w:id="1129516767">
      <w:bodyDiv w:val="1"/>
      <w:marLeft w:val="0"/>
      <w:marRight w:val="0"/>
      <w:marTop w:val="0"/>
      <w:marBottom w:val="0"/>
      <w:divBdr>
        <w:top w:val="none" w:sz="0" w:space="0" w:color="auto"/>
        <w:left w:val="none" w:sz="0" w:space="0" w:color="auto"/>
        <w:bottom w:val="none" w:sz="0" w:space="0" w:color="auto"/>
        <w:right w:val="none" w:sz="0" w:space="0" w:color="auto"/>
      </w:divBdr>
    </w:div>
    <w:div w:id="1326979135">
      <w:bodyDiv w:val="1"/>
      <w:marLeft w:val="0"/>
      <w:marRight w:val="0"/>
      <w:marTop w:val="0"/>
      <w:marBottom w:val="0"/>
      <w:divBdr>
        <w:top w:val="none" w:sz="0" w:space="0" w:color="auto"/>
        <w:left w:val="none" w:sz="0" w:space="0" w:color="auto"/>
        <w:bottom w:val="none" w:sz="0" w:space="0" w:color="auto"/>
        <w:right w:val="none" w:sz="0" w:space="0" w:color="auto"/>
      </w:divBdr>
    </w:div>
    <w:div w:id="1552113578">
      <w:bodyDiv w:val="1"/>
      <w:marLeft w:val="0"/>
      <w:marRight w:val="0"/>
      <w:marTop w:val="0"/>
      <w:marBottom w:val="0"/>
      <w:divBdr>
        <w:top w:val="none" w:sz="0" w:space="0" w:color="auto"/>
        <w:left w:val="none" w:sz="0" w:space="0" w:color="auto"/>
        <w:bottom w:val="none" w:sz="0" w:space="0" w:color="auto"/>
        <w:right w:val="none" w:sz="0" w:space="0" w:color="auto"/>
      </w:divBdr>
    </w:div>
    <w:div w:id="1637221730">
      <w:bodyDiv w:val="1"/>
      <w:marLeft w:val="0"/>
      <w:marRight w:val="0"/>
      <w:marTop w:val="0"/>
      <w:marBottom w:val="0"/>
      <w:divBdr>
        <w:top w:val="none" w:sz="0" w:space="0" w:color="auto"/>
        <w:left w:val="none" w:sz="0" w:space="0" w:color="auto"/>
        <w:bottom w:val="none" w:sz="0" w:space="0" w:color="auto"/>
        <w:right w:val="none" w:sz="0" w:space="0" w:color="auto"/>
      </w:divBdr>
    </w:div>
    <w:div w:id="2048220146">
      <w:bodyDiv w:val="1"/>
      <w:marLeft w:val="0"/>
      <w:marRight w:val="0"/>
      <w:marTop w:val="0"/>
      <w:marBottom w:val="0"/>
      <w:divBdr>
        <w:top w:val="none" w:sz="0" w:space="0" w:color="auto"/>
        <w:left w:val="none" w:sz="0" w:space="0" w:color="auto"/>
        <w:bottom w:val="none" w:sz="0" w:space="0" w:color="auto"/>
        <w:right w:val="none" w:sz="0" w:space="0" w:color="auto"/>
      </w:divBdr>
    </w:div>
    <w:div w:id="2081519199">
      <w:bodyDiv w:val="1"/>
      <w:marLeft w:val="0"/>
      <w:marRight w:val="0"/>
      <w:marTop w:val="0"/>
      <w:marBottom w:val="0"/>
      <w:divBdr>
        <w:top w:val="none" w:sz="0" w:space="0" w:color="auto"/>
        <w:left w:val="none" w:sz="0" w:space="0" w:color="auto"/>
        <w:bottom w:val="none" w:sz="0" w:space="0" w:color="auto"/>
        <w:right w:val="none" w:sz="0" w:space="0" w:color="auto"/>
      </w:divBdr>
    </w:div>
    <w:div w:id="211316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47DB02050F4A4FAA35BF35CB0A1E0F" ma:contentTypeVersion="7" ma:contentTypeDescription="Create a new document." ma:contentTypeScope="" ma:versionID="4a9c3bb169a174b1116b5a4fcf3189f5">
  <xsd:schema xmlns:xsd="http://www.w3.org/2001/XMLSchema" xmlns:xs="http://www.w3.org/2001/XMLSchema" xmlns:p="http://schemas.microsoft.com/office/2006/metadata/properties" xmlns:ns2="5f293082-a496-417a-8962-ed73ef64066e" xmlns:ns3="21ba5ccc-316b-4b1f-9c32-287b9c86d3a6" targetNamespace="http://schemas.microsoft.com/office/2006/metadata/properties" ma:root="true" ma:fieldsID="16865abad3e131ef45682eaede0a4d48" ns2:_="" ns3:_="">
    <xsd:import namespace="5f293082-a496-417a-8962-ed73ef64066e"/>
    <xsd:import namespace="21ba5ccc-316b-4b1f-9c32-287b9c86d3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Yes_x002f_Maybe_x002f_No"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293082-a496-417a-8962-ed73ef6406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Yes_x002f_Maybe_x002f_No" ma:index="12" nillable="true" ma:displayName="Yes/Maybe/No" ma:format="Dropdown" ma:internalName="Yes_x002f_Maybe_x002f_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ba5ccc-316b-4b1f-9c32-287b9c86d3a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s_x002f_Maybe_x002f_No xmlns="5f293082-a496-417a-8962-ed73ef64066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159E2-7ED9-4709-9BBA-94EEFB994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293082-a496-417a-8962-ed73ef64066e"/>
    <ds:schemaRef ds:uri="21ba5ccc-316b-4b1f-9c32-287b9c86d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1BDEBA-ED9C-4379-A90C-C21E3BDB7948}">
  <ds:schemaRefs>
    <ds:schemaRef ds:uri="http://schemas.microsoft.com/sharepoint/v3/contenttype/forms"/>
  </ds:schemaRefs>
</ds:datastoreItem>
</file>

<file path=customXml/itemProps3.xml><?xml version="1.0" encoding="utf-8"?>
<ds:datastoreItem xmlns:ds="http://schemas.openxmlformats.org/officeDocument/2006/customXml" ds:itemID="{566503A8-DCFC-4167-BF8E-100FAFC197C6}">
  <ds:schemaRefs>
    <ds:schemaRef ds:uri="http://schemas.microsoft.com/office/2006/metadata/properties"/>
    <ds:schemaRef ds:uri="http://schemas.microsoft.com/office/infopath/2007/PartnerControls"/>
    <ds:schemaRef ds:uri="5f293082-a496-417a-8962-ed73ef64066e"/>
  </ds:schemaRefs>
</ds:datastoreItem>
</file>

<file path=customXml/itemProps4.xml><?xml version="1.0" encoding="utf-8"?>
<ds:datastoreItem xmlns:ds="http://schemas.openxmlformats.org/officeDocument/2006/customXml" ds:itemID="{5B50B6A5-1CB2-4D74-9616-CEAAEA50A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3</Pages>
  <Words>1324</Words>
  <Characters>7549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Jarrett Yatassaye</dc:creator>
  <cp:keywords/>
  <dc:description/>
  <cp:lastModifiedBy>Mariam Gordeladze</cp:lastModifiedBy>
  <cp:revision>138</cp:revision>
  <dcterms:created xsi:type="dcterms:W3CDTF">2023-04-12T13:29:00Z</dcterms:created>
  <dcterms:modified xsi:type="dcterms:W3CDTF">2024-12-19T13:15:00Z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0x0101009247DB02050F4A4FAA35BF35CB0A1E0F</vt:lpwstr>
  </property>
  <property fmtid="{D5CDD505-2E9C-101B-9397-08002B2CF9AE}" pid="3" name="GrammarlyDocumentId">
    <vt:lpwstr>f6ffe99fcfddd3bb4a97990f0b405551d89c71902f8918351ceb54b1b71a0f78</vt:lpwstr>
  </property>
</Properties>
</file>