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A7AE7" w14:textId="77777777" w:rsidR="00665F6D" w:rsidRPr="00102399" w:rsidRDefault="00665F6D" w:rsidP="00F01758">
      <w:pPr>
        <w:pStyle w:val="BodyText"/>
        <w:spacing w:before="120"/>
        <w:rPr>
          <w:rFonts w:eastAsiaTheme="minorEastAsia" w:cs="Arial"/>
          <w:b/>
          <w:bCs/>
          <w:color w:val="22222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102399" w:rsidRPr="00D6179E" w14:paraId="2605C97E" w14:textId="77777777" w:rsidTr="00217F8D">
        <w:tc>
          <w:tcPr>
            <w:tcW w:w="2065" w:type="dxa"/>
          </w:tcPr>
          <w:p w14:paraId="4897E02F" w14:textId="5F2330DF" w:rsidR="00102399" w:rsidRPr="00D6179E" w:rsidRDefault="00102399" w:rsidP="0039612B">
            <w:pPr>
              <w:pStyle w:val="NormalWeb"/>
              <w:suppressAutoHyphens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bookmarkStart w:id="0" w:name="_Hlk119424342"/>
            <w:r w:rsidRPr="00D6179E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  <w:r w:rsidRPr="00D6179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25" w:type="dxa"/>
          </w:tcPr>
          <w:p w14:paraId="05804C8F" w14:textId="37E92DC7" w:rsidR="00102399" w:rsidRPr="00D6179E" w:rsidRDefault="00C53559" w:rsidP="008A290F">
            <w:pPr>
              <w:pStyle w:val="NormalWeb"/>
              <w:suppressAutoHyphens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C53559">
              <w:rPr>
                <w:rFonts w:ascii="Arial" w:hAnsi="Arial" w:cs="Arial"/>
                <w:sz w:val="20"/>
                <w:szCs w:val="20"/>
              </w:rPr>
              <w:t>Asia Regional Manager</w:t>
            </w:r>
          </w:p>
        </w:tc>
      </w:tr>
      <w:tr w:rsidR="00102399" w:rsidRPr="00D6179E" w14:paraId="601C875F" w14:textId="77777777" w:rsidTr="00217F8D">
        <w:tc>
          <w:tcPr>
            <w:tcW w:w="2065" w:type="dxa"/>
          </w:tcPr>
          <w:p w14:paraId="470F9B73" w14:textId="1317598D" w:rsidR="00102399" w:rsidRPr="00D6179E" w:rsidRDefault="00102399" w:rsidP="0039612B">
            <w:pPr>
              <w:pStyle w:val="NormalWeb"/>
              <w:suppressAutoHyphens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D617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Location: </w:t>
            </w:r>
          </w:p>
        </w:tc>
        <w:tc>
          <w:tcPr>
            <w:tcW w:w="8725" w:type="dxa"/>
          </w:tcPr>
          <w:p w14:paraId="3CCB58DA" w14:textId="69C75440" w:rsidR="00102399" w:rsidRPr="00D6179E" w:rsidRDefault="00C53559" w:rsidP="0039612B">
            <w:pPr>
              <w:pStyle w:val="NormalWeb"/>
              <w:suppressAutoHyphens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C53559">
              <w:rPr>
                <w:rFonts w:ascii="Arial" w:hAnsi="Arial" w:cs="Arial"/>
                <w:sz w:val="20"/>
                <w:szCs w:val="20"/>
              </w:rPr>
              <w:t>Laos (V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53559">
              <w:rPr>
                <w:rFonts w:ascii="Arial" w:hAnsi="Arial" w:cs="Arial"/>
                <w:sz w:val="20"/>
                <w:szCs w:val="20"/>
              </w:rPr>
              <w:t xml:space="preserve">entiane) </w:t>
            </w:r>
            <w:r w:rsidR="005A0783" w:rsidRPr="00D6179E">
              <w:rPr>
                <w:rFonts w:ascii="Arial" w:hAnsi="Arial" w:cs="Arial"/>
                <w:sz w:val="20"/>
                <w:szCs w:val="20"/>
              </w:rPr>
              <w:t>(remote work not possible)</w:t>
            </w:r>
            <w:r w:rsidR="00B06810" w:rsidRPr="00D617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2399" w:rsidRPr="00D6179E" w14:paraId="2F0F2371" w14:textId="77777777" w:rsidTr="00217F8D">
        <w:tc>
          <w:tcPr>
            <w:tcW w:w="2065" w:type="dxa"/>
          </w:tcPr>
          <w:p w14:paraId="1E391AF8" w14:textId="66B27034" w:rsidR="00102399" w:rsidRPr="00D6179E" w:rsidRDefault="00102399" w:rsidP="0039612B">
            <w:pPr>
              <w:pStyle w:val="NormalWeb"/>
              <w:suppressAutoHyphens/>
              <w:jc w:val="both"/>
              <w:rPr>
                <w:rStyle w:val="Strong"/>
                <w:rFonts w:ascii="Arial" w:hAnsi="Arial" w:cs="Arial"/>
                <w:color w:val="0E101A"/>
                <w:sz w:val="20"/>
                <w:szCs w:val="20"/>
              </w:rPr>
            </w:pPr>
            <w:r w:rsidRPr="00D617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duration:     </w:t>
            </w:r>
          </w:p>
        </w:tc>
        <w:tc>
          <w:tcPr>
            <w:tcW w:w="8725" w:type="dxa"/>
          </w:tcPr>
          <w:p w14:paraId="0FCC636E" w14:textId="7525D093" w:rsidR="00102399" w:rsidRPr="00D6179E" w:rsidRDefault="00C53559" w:rsidP="005A0783">
            <w:pPr>
              <w:pStyle w:val="NormalWeb"/>
              <w:suppressAutoHyphens/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53559">
              <w:rPr>
                <w:rFonts w:ascii="Arial" w:hAnsi="Arial" w:cs="Arial"/>
                <w:sz w:val="20"/>
                <w:szCs w:val="20"/>
              </w:rPr>
              <w:t xml:space="preserve">on-fixed term (permanent), with a four-month probation period </w:t>
            </w:r>
            <w:r w:rsidR="00D6179E" w:rsidRPr="00D6179E">
              <w:rPr>
                <w:rFonts w:ascii="Arial" w:hAnsi="Arial" w:cs="Arial"/>
                <w:sz w:val="20"/>
                <w:szCs w:val="20"/>
              </w:rPr>
              <w:t>(extension possible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6810" w:rsidRPr="00D6179E" w14:paraId="1DF0A44A" w14:textId="77777777" w:rsidTr="00217F8D">
        <w:tc>
          <w:tcPr>
            <w:tcW w:w="2065" w:type="dxa"/>
          </w:tcPr>
          <w:p w14:paraId="5A045690" w14:textId="5A8A33B4" w:rsidR="00B06810" w:rsidRPr="00D6179E" w:rsidRDefault="00B06810" w:rsidP="0039612B">
            <w:pPr>
              <w:pStyle w:val="NormalWeb"/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79E">
              <w:rPr>
                <w:rFonts w:ascii="Arial" w:hAnsi="Arial" w:cs="Arial"/>
                <w:b/>
                <w:bCs/>
                <w:sz w:val="20"/>
                <w:szCs w:val="20"/>
              </w:rPr>
              <w:t>Travel:</w:t>
            </w:r>
          </w:p>
        </w:tc>
        <w:tc>
          <w:tcPr>
            <w:tcW w:w="8725" w:type="dxa"/>
          </w:tcPr>
          <w:p w14:paraId="7379AD0C" w14:textId="6BBF755A" w:rsidR="00B06810" w:rsidRPr="00D6179E" w:rsidRDefault="00B06810" w:rsidP="005A0783">
            <w:pPr>
              <w:pStyle w:val="NormalWeb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179E">
              <w:rPr>
                <w:rFonts w:ascii="Arial" w:hAnsi="Arial" w:cs="Arial"/>
                <w:sz w:val="20"/>
                <w:szCs w:val="20"/>
              </w:rPr>
              <w:t>Sporadic travel is required</w:t>
            </w:r>
          </w:p>
        </w:tc>
      </w:tr>
    </w:tbl>
    <w:bookmarkEnd w:id="0"/>
    <w:p w14:paraId="14EF49BB" w14:textId="358B5499" w:rsidR="00C53559" w:rsidRPr="00C53559" w:rsidRDefault="008A290F" w:rsidP="00C53559">
      <w:pPr>
        <w:pStyle w:val="NormalWeb"/>
        <w:shd w:val="clear" w:color="auto" w:fill="FFFFFF" w:themeFill="background1"/>
        <w:suppressAutoHyphens/>
        <w:jc w:val="both"/>
        <w:rPr>
          <w:rFonts w:ascii="Arial" w:hAnsi="Arial" w:cs="Arial"/>
          <w:sz w:val="20"/>
          <w:szCs w:val="20"/>
        </w:rPr>
      </w:pPr>
      <w:r w:rsidRPr="00D6179E">
        <w:rPr>
          <w:rStyle w:val="Strong"/>
          <w:rFonts w:ascii="Arial" w:hAnsi="Arial" w:cs="Arial"/>
          <w:color w:val="0E101A"/>
          <w:sz w:val="20"/>
          <w:szCs w:val="20"/>
        </w:rPr>
        <w:t xml:space="preserve">DRS </w:t>
      </w:r>
      <w:r w:rsidRPr="00D6179E"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  <w:t>is looking for a</w:t>
      </w:r>
      <w:r w:rsidR="009A451A" w:rsidRPr="00D6179E"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  <w:t>n</w:t>
      </w:r>
      <w:r w:rsidRPr="00D6179E">
        <w:rPr>
          <w:rStyle w:val="Strong"/>
          <w:rFonts w:ascii="Arial" w:hAnsi="Arial" w:cs="Arial"/>
          <w:color w:val="0E101A"/>
          <w:sz w:val="20"/>
          <w:szCs w:val="20"/>
        </w:rPr>
        <w:t xml:space="preserve"> </w:t>
      </w:r>
      <w:r w:rsidR="00C53559" w:rsidRPr="00C53559">
        <w:rPr>
          <w:rStyle w:val="Strong"/>
          <w:rFonts w:ascii="Arial" w:hAnsi="Arial" w:cs="Arial"/>
          <w:color w:val="0E101A"/>
          <w:sz w:val="20"/>
          <w:szCs w:val="20"/>
        </w:rPr>
        <w:t xml:space="preserve">Asia Regional Manager </w:t>
      </w:r>
      <w:r w:rsidR="00B06810" w:rsidRPr="00D6179E">
        <w:rPr>
          <w:rFonts w:ascii="Arial" w:hAnsi="Arial" w:cs="Arial"/>
          <w:sz w:val="20"/>
          <w:szCs w:val="20"/>
        </w:rPr>
        <w:t xml:space="preserve">for </w:t>
      </w:r>
      <w:r w:rsidR="00C53559">
        <w:rPr>
          <w:rFonts w:ascii="Arial" w:hAnsi="Arial" w:cs="Arial"/>
          <w:sz w:val="20"/>
          <w:szCs w:val="20"/>
        </w:rPr>
        <w:t xml:space="preserve">a </w:t>
      </w:r>
      <w:r w:rsidR="00C53559" w:rsidRPr="00C53559">
        <w:rPr>
          <w:rFonts w:ascii="Arial" w:hAnsi="Arial" w:cs="Arial"/>
          <w:sz w:val="20"/>
          <w:szCs w:val="20"/>
        </w:rPr>
        <w:t xml:space="preserve">French non-profit organization </w:t>
      </w:r>
      <w:r w:rsidR="00C53559">
        <w:rPr>
          <w:rFonts w:ascii="Arial" w:hAnsi="Arial" w:cs="Arial"/>
          <w:sz w:val="20"/>
          <w:szCs w:val="20"/>
        </w:rPr>
        <w:t>to coordinate</w:t>
      </w:r>
      <w:r w:rsidR="00C53559" w:rsidRPr="00C53559">
        <w:rPr>
          <w:rFonts w:ascii="Arial" w:hAnsi="Arial" w:cs="Arial"/>
          <w:sz w:val="20"/>
          <w:szCs w:val="20"/>
        </w:rPr>
        <w:t xml:space="preserve"> the strategy and its implementation in his/her</w:t>
      </w:r>
      <w:r w:rsidR="00C53559">
        <w:rPr>
          <w:rFonts w:ascii="Arial" w:hAnsi="Arial" w:cs="Arial"/>
          <w:sz w:val="20"/>
          <w:szCs w:val="20"/>
        </w:rPr>
        <w:t xml:space="preserve"> </w:t>
      </w:r>
      <w:r w:rsidR="00C53559" w:rsidRPr="00C53559">
        <w:rPr>
          <w:rFonts w:ascii="Arial" w:hAnsi="Arial" w:cs="Arial"/>
          <w:sz w:val="20"/>
          <w:szCs w:val="20"/>
        </w:rPr>
        <w:t>geographical area of responsibility, currently Laos, Cambodia, Myanmar</w:t>
      </w:r>
      <w:r w:rsidR="00C53559">
        <w:rPr>
          <w:rFonts w:ascii="Arial" w:hAnsi="Arial" w:cs="Arial"/>
          <w:sz w:val="20"/>
          <w:szCs w:val="20"/>
        </w:rPr>
        <w:t>,</w:t>
      </w:r>
      <w:r w:rsidR="00C53559" w:rsidRPr="00C53559">
        <w:rPr>
          <w:rFonts w:ascii="Arial" w:hAnsi="Arial" w:cs="Arial"/>
          <w:sz w:val="20"/>
          <w:szCs w:val="20"/>
        </w:rPr>
        <w:t xml:space="preserve"> and Bangladesh, with the support of</w:t>
      </w:r>
      <w:r w:rsidR="00C53559">
        <w:rPr>
          <w:rFonts w:ascii="Arial" w:hAnsi="Arial" w:cs="Arial"/>
          <w:sz w:val="20"/>
          <w:szCs w:val="20"/>
        </w:rPr>
        <w:t xml:space="preserve"> </w:t>
      </w:r>
      <w:r w:rsidR="00C53559" w:rsidRPr="00C53559">
        <w:rPr>
          <w:rFonts w:ascii="Arial" w:hAnsi="Arial" w:cs="Arial"/>
          <w:sz w:val="20"/>
          <w:szCs w:val="20"/>
        </w:rPr>
        <w:t xml:space="preserve">national teams, in line with </w:t>
      </w:r>
      <w:r w:rsidR="00C53559">
        <w:rPr>
          <w:rFonts w:ascii="Arial" w:hAnsi="Arial" w:cs="Arial"/>
          <w:sz w:val="20"/>
          <w:szCs w:val="20"/>
        </w:rPr>
        <w:t>the organization</w:t>
      </w:r>
      <w:r w:rsidR="00536C65">
        <w:rPr>
          <w:rFonts w:ascii="Arial" w:hAnsi="Arial" w:cs="Arial"/>
          <w:sz w:val="20"/>
          <w:szCs w:val="20"/>
        </w:rPr>
        <w:t>'</w:t>
      </w:r>
      <w:r w:rsidR="00C53559">
        <w:rPr>
          <w:rFonts w:ascii="Arial" w:hAnsi="Arial" w:cs="Arial"/>
          <w:sz w:val="20"/>
          <w:szCs w:val="20"/>
        </w:rPr>
        <w:t>s</w:t>
      </w:r>
      <w:r w:rsidR="00C53559" w:rsidRPr="00C53559">
        <w:rPr>
          <w:rFonts w:ascii="Arial" w:hAnsi="Arial" w:cs="Arial"/>
          <w:sz w:val="20"/>
          <w:szCs w:val="20"/>
        </w:rPr>
        <w:t xml:space="preserve"> strategy and values</w:t>
      </w:r>
      <w:r w:rsidR="00C53559">
        <w:rPr>
          <w:rFonts w:ascii="Arial" w:eastAsiaTheme="minorEastAsia" w:hAnsi="Arial" w:cs="Arial"/>
          <w:b/>
          <w:bCs/>
          <w:sz w:val="20"/>
          <w:szCs w:val="20"/>
        </w:rPr>
        <w:t>.</w:t>
      </w:r>
    </w:p>
    <w:p w14:paraId="756F0678" w14:textId="77777777" w:rsidR="00C53559" w:rsidRPr="00C53559" w:rsidRDefault="00C53559" w:rsidP="00C53559">
      <w:pPr>
        <w:pStyle w:val="NormalWeb"/>
        <w:shd w:val="clear" w:color="auto" w:fill="FFFFFF" w:themeFill="background1"/>
        <w:suppressAutoHyphens/>
        <w:spacing w:before="0" w:beforeAutospacing="0" w:afterAutospacing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C53559">
        <w:rPr>
          <w:rFonts w:ascii="Arial" w:eastAsiaTheme="minorEastAsia" w:hAnsi="Arial" w:cs="Arial"/>
          <w:b/>
          <w:bCs/>
          <w:sz w:val="20"/>
          <w:szCs w:val="20"/>
        </w:rPr>
        <w:t>Main Missions</w:t>
      </w:r>
    </w:p>
    <w:p w14:paraId="32120269" w14:textId="3D392F79" w:rsidR="00C53559" w:rsidRPr="00C53559" w:rsidRDefault="00C53559" w:rsidP="00C53559">
      <w:pPr>
        <w:pStyle w:val="NormalWeb"/>
        <w:shd w:val="clear" w:color="auto" w:fill="FFFFFF" w:themeFill="background1"/>
        <w:suppressAutoHyphens/>
        <w:spacing w:before="0" w:beforeAutospacing="0" w:after="60" w:afterAutospacing="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 xml:space="preserve">The Asia Regional Manager will report directly to the International Director. He/she contributes to defining the regional strategy with the country managers and the technical departments at </w:t>
      </w:r>
      <w:r w:rsidR="00536C65">
        <w:rPr>
          <w:rFonts w:ascii="Arial" w:eastAsiaTheme="minorEastAsia" w:hAnsi="Arial" w:cs="Arial"/>
          <w:sz w:val="20"/>
          <w:szCs w:val="20"/>
        </w:rPr>
        <w:t xml:space="preserve">the </w:t>
      </w:r>
      <w:r w:rsidRPr="00C53559">
        <w:rPr>
          <w:rFonts w:ascii="Arial" w:eastAsiaTheme="minorEastAsia" w:hAnsi="Arial" w:cs="Arial"/>
          <w:sz w:val="20"/>
          <w:szCs w:val="20"/>
        </w:rPr>
        <w:t>head office.</w:t>
      </w:r>
    </w:p>
    <w:p w14:paraId="1D66A078" w14:textId="55DF1025" w:rsidR="00C53559" w:rsidRPr="00C53559" w:rsidRDefault="00C53559" w:rsidP="00C53559">
      <w:pPr>
        <w:pStyle w:val="NormalWeb"/>
        <w:shd w:val="clear" w:color="auto" w:fill="FFFFFF" w:themeFill="background1"/>
        <w:suppressAutoHyphens/>
        <w:spacing w:before="0" w:beforeAutospacing="0" w:after="60" w:afterAutospacing="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Lastly, he/she interacts with the Asia and head office support functions (Partnerships, Finance, HR, Legal, Communications, Monitoring</w:t>
      </w:r>
      <w:r w:rsidR="00536C65">
        <w:rPr>
          <w:rFonts w:ascii="Arial" w:eastAsiaTheme="minorEastAsia" w:hAnsi="Arial" w:cs="Arial"/>
          <w:sz w:val="20"/>
          <w:szCs w:val="20"/>
        </w:rPr>
        <w:t>,</w:t>
      </w:r>
      <w:r w:rsidRPr="00C53559">
        <w:rPr>
          <w:rFonts w:ascii="Arial" w:eastAsiaTheme="minorEastAsia" w:hAnsi="Arial" w:cs="Arial"/>
          <w:sz w:val="20"/>
          <w:szCs w:val="20"/>
        </w:rPr>
        <w:t xml:space="preserve"> and Evaluation) to ensure that projects are properly monitored. </w:t>
      </w:r>
    </w:p>
    <w:p w14:paraId="4BD86ACB" w14:textId="2A83CD45" w:rsidR="00C53559" w:rsidRPr="00536C65" w:rsidRDefault="00C53559" w:rsidP="00536C65">
      <w:pPr>
        <w:pStyle w:val="NormalWeb"/>
        <w:shd w:val="clear" w:color="auto" w:fill="FFFFFF" w:themeFill="background1"/>
        <w:suppressAutoHyphens/>
        <w:spacing w:before="0" w:beforeAutospacing="0" w:afterAutospacing="0"/>
        <w:jc w:val="both"/>
        <w:rPr>
          <w:rFonts w:ascii="Arial" w:eastAsiaTheme="minorEastAsia" w:hAnsi="Arial" w:cs="Arial"/>
          <w:sz w:val="20"/>
          <w:szCs w:val="20"/>
          <w:u w:val="single"/>
        </w:rPr>
      </w:pPr>
      <w:r w:rsidRPr="00536C65">
        <w:rPr>
          <w:rFonts w:ascii="Arial" w:eastAsiaTheme="minorEastAsia" w:hAnsi="Arial" w:cs="Arial"/>
          <w:sz w:val="20"/>
          <w:szCs w:val="20"/>
          <w:u w:val="single"/>
        </w:rPr>
        <w:t>The Asia Regional Manager will be responsible for the following tasks:</w:t>
      </w:r>
    </w:p>
    <w:p w14:paraId="7CDEEA88" w14:textId="2C8A1E68" w:rsidR="00C53559" w:rsidRPr="00C53559" w:rsidRDefault="00C53559" w:rsidP="00536C65">
      <w:pPr>
        <w:pStyle w:val="NormalWeb"/>
        <w:numPr>
          <w:ilvl w:val="0"/>
          <w:numId w:val="56"/>
        </w:numPr>
        <w:shd w:val="clear" w:color="auto" w:fill="FFFFFF" w:themeFill="background1"/>
        <w:suppressAutoHyphens/>
        <w:spacing w:before="0" w:beforeAutospacing="0" w:afterAutospacing="0"/>
        <w:ind w:left="3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C53559">
        <w:rPr>
          <w:rFonts w:ascii="Arial" w:eastAsiaTheme="minorEastAsia" w:hAnsi="Arial" w:cs="Arial"/>
          <w:b/>
          <w:bCs/>
          <w:sz w:val="20"/>
          <w:szCs w:val="20"/>
        </w:rPr>
        <w:t>Developing and implementing the Asia strategy</w:t>
      </w:r>
    </w:p>
    <w:p w14:paraId="1B0B3088" w14:textId="30AA2A32" w:rsidR="00C53559" w:rsidRPr="00C53559" w:rsidRDefault="00C53559" w:rsidP="00C53559">
      <w:pPr>
        <w:pStyle w:val="NormalWeb"/>
        <w:numPr>
          <w:ilvl w:val="0"/>
          <w:numId w:val="59"/>
        </w:numPr>
        <w:shd w:val="clear" w:color="auto" w:fill="FFFFFF" w:themeFill="background1"/>
        <w:suppressAutoHyphens/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To steer the regional strategy in line with the vision of General Management and the technical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departments</w:t>
      </w:r>
      <w:r w:rsidR="00422823">
        <w:rPr>
          <w:rFonts w:ascii="Arial" w:eastAsiaTheme="minorEastAsia" w:hAnsi="Arial" w:cs="Arial"/>
          <w:sz w:val="20"/>
          <w:szCs w:val="20"/>
        </w:rPr>
        <w:t>.</w:t>
      </w:r>
    </w:p>
    <w:p w14:paraId="58327C40" w14:textId="029E7CA5" w:rsidR="00C53559" w:rsidRPr="00C53559" w:rsidRDefault="00C53559" w:rsidP="00C53559">
      <w:pPr>
        <w:pStyle w:val="NormalWeb"/>
        <w:numPr>
          <w:ilvl w:val="0"/>
          <w:numId w:val="59"/>
        </w:numPr>
        <w:shd w:val="clear" w:color="auto" w:fill="FFFFFF" w:themeFill="background1"/>
        <w:suppressAutoHyphens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Identify priority needs in terms of capacity building, research</w:t>
      </w:r>
      <w:r w:rsidR="00536C65">
        <w:rPr>
          <w:rFonts w:ascii="Arial" w:eastAsiaTheme="minorEastAsia" w:hAnsi="Arial" w:cs="Arial"/>
          <w:sz w:val="20"/>
          <w:szCs w:val="20"/>
        </w:rPr>
        <w:t>,</w:t>
      </w:r>
      <w:r w:rsidRPr="00C53559">
        <w:rPr>
          <w:rFonts w:ascii="Arial" w:eastAsiaTheme="minorEastAsia" w:hAnsi="Arial" w:cs="Arial"/>
          <w:sz w:val="20"/>
          <w:szCs w:val="20"/>
        </w:rPr>
        <w:t xml:space="preserve"> and opportunities for integrating the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Foundation's activities into national initiatives, consortiums</w:t>
      </w:r>
      <w:r w:rsidR="00536C65">
        <w:rPr>
          <w:rFonts w:ascii="Arial" w:eastAsiaTheme="minorEastAsia" w:hAnsi="Arial" w:cs="Arial"/>
          <w:sz w:val="20"/>
          <w:szCs w:val="20"/>
        </w:rPr>
        <w:t>,</w:t>
      </w:r>
      <w:r w:rsidRPr="00C53559">
        <w:rPr>
          <w:rFonts w:ascii="Arial" w:eastAsiaTheme="minorEastAsia" w:hAnsi="Arial" w:cs="Arial"/>
          <w:sz w:val="20"/>
          <w:szCs w:val="20"/>
        </w:rPr>
        <w:t xml:space="preserve"> and government structures (particularly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in the areas of infectious diseases, mother and child health</w:t>
      </w:r>
      <w:r w:rsidR="00536C65">
        <w:rPr>
          <w:rFonts w:ascii="Arial" w:eastAsiaTheme="minorEastAsia" w:hAnsi="Arial" w:cs="Arial"/>
          <w:sz w:val="20"/>
          <w:szCs w:val="20"/>
        </w:rPr>
        <w:t>,</w:t>
      </w:r>
      <w:r w:rsidRPr="00C53559">
        <w:rPr>
          <w:rFonts w:ascii="Arial" w:eastAsiaTheme="minorEastAsia" w:hAnsi="Arial" w:cs="Arial"/>
          <w:sz w:val="20"/>
          <w:szCs w:val="20"/>
        </w:rPr>
        <w:t xml:space="preserve"> and epidemic preparedness)</w:t>
      </w:r>
      <w:r w:rsidR="00422823">
        <w:rPr>
          <w:rFonts w:ascii="Arial" w:eastAsiaTheme="minorEastAsia" w:hAnsi="Arial" w:cs="Arial"/>
          <w:sz w:val="20"/>
          <w:szCs w:val="20"/>
        </w:rPr>
        <w:t>.</w:t>
      </w:r>
    </w:p>
    <w:p w14:paraId="23D58BC7" w14:textId="1AB665D9" w:rsidR="00C53559" w:rsidRPr="00C53559" w:rsidRDefault="00C53559" w:rsidP="00C53559">
      <w:pPr>
        <w:pStyle w:val="NormalWeb"/>
        <w:numPr>
          <w:ilvl w:val="0"/>
          <w:numId w:val="59"/>
        </w:numPr>
        <w:shd w:val="clear" w:color="auto" w:fill="FFFFFF" w:themeFill="background1"/>
        <w:suppressAutoHyphens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To develop the Foundation's network of technical and financial partners in Asia</w:t>
      </w:r>
      <w:r w:rsidR="00422823">
        <w:rPr>
          <w:rFonts w:ascii="Arial" w:eastAsiaTheme="minorEastAsia" w:hAnsi="Arial" w:cs="Arial"/>
          <w:sz w:val="20"/>
          <w:szCs w:val="20"/>
        </w:rPr>
        <w:t>.</w:t>
      </w:r>
    </w:p>
    <w:p w14:paraId="4ADFD181" w14:textId="3212BCF3" w:rsidR="00C53559" w:rsidRPr="00C53559" w:rsidRDefault="00C53559" w:rsidP="00536C65">
      <w:pPr>
        <w:pStyle w:val="NormalWeb"/>
        <w:numPr>
          <w:ilvl w:val="0"/>
          <w:numId w:val="59"/>
        </w:numPr>
        <w:shd w:val="clear" w:color="auto" w:fill="FFFFFF" w:themeFill="background1"/>
        <w:suppressAutoHyphens/>
        <w:spacing w:afterAutospacing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Participating in the development of new projects, particularly multi-country projects, in collaboration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with field and head office experts and line with regional strategy.</w:t>
      </w:r>
    </w:p>
    <w:p w14:paraId="07750CCC" w14:textId="64378240" w:rsidR="00C53559" w:rsidRPr="00C53559" w:rsidRDefault="00C53559" w:rsidP="00536C65">
      <w:pPr>
        <w:pStyle w:val="NormalWeb"/>
        <w:numPr>
          <w:ilvl w:val="0"/>
          <w:numId w:val="56"/>
        </w:numPr>
        <w:shd w:val="clear" w:color="auto" w:fill="FFFFFF" w:themeFill="background1"/>
        <w:suppressAutoHyphens/>
        <w:spacing w:before="0" w:beforeAutospacing="0" w:afterAutospacing="0"/>
        <w:ind w:left="3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C53559">
        <w:rPr>
          <w:rFonts w:ascii="Arial" w:eastAsiaTheme="minorEastAsia" w:hAnsi="Arial" w:cs="Arial"/>
          <w:b/>
          <w:bCs/>
          <w:sz w:val="20"/>
          <w:szCs w:val="20"/>
        </w:rPr>
        <w:t>Management of the Asia region</w:t>
      </w:r>
    </w:p>
    <w:p w14:paraId="1CCAE0F6" w14:textId="6605A4B0" w:rsidR="00C53559" w:rsidRPr="00C53559" w:rsidRDefault="00C53559" w:rsidP="00C53559">
      <w:pPr>
        <w:pStyle w:val="NormalWeb"/>
        <w:numPr>
          <w:ilvl w:val="0"/>
          <w:numId w:val="62"/>
        </w:numPr>
        <w:shd w:val="clear" w:color="auto" w:fill="FFFFFF" w:themeFill="background1"/>
        <w:suppressAutoHyphens/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Oversee the financial, legal</w:t>
      </w:r>
      <w:r>
        <w:rPr>
          <w:rFonts w:ascii="Arial" w:eastAsiaTheme="minorEastAsia" w:hAnsi="Arial" w:cs="Arial"/>
          <w:sz w:val="20"/>
          <w:szCs w:val="20"/>
        </w:rPr>
        <w:t>,</w:t>
      </w:r>
      <w:r w:rsidRPr="00C53559">
        <w:rPr>
          <w:rFonts w:ascii="Arial" w:eastAsiaTheme="minorEastAsia" w:hAnsi="Arial" w:cs="Arial"/>
          <w:sz w:val="20"/>
          <w:szCs w:val="20"/>
        </w:rPr>
        <w:t xml:space="preserve"> and compliance management of the Regional Office and supervise that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of the Country Offices.</w:t>
      </w:r>
    </w:p>
    <w:p w14:paraId="5E8DEE38" w14:textId="73D41BDD" w:rsidR="00C53559" w:rsidRPr="00C53559" w:rsidRDefault="00C53559" w:rsidP="00C53559">
      <w:pPr>
        <w:pStyle w:val="NormalWeb"/>
        <w:numPr>
          <w:ilvl w:val="0"/>
          <w:numId w:val="62"/>
        </w:numPr>
        <w:shd w:val="clear" w:color="auto" w:fill="FFFFFF" w:themeFill="background1"/>
        <w:suppressAutoHyphens/>
        <w:spacing w:before="240"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Manage the human resources of his team at regional and country level (around 25 people, with a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national base)</w:t>
      </w:r>
      <w:r w:rsidR="00422823">
        <w:rPr>
          <w:rFonts w:ascii="Arial" w:eastAsiaTheme="minorEastAsia" w:hAnsi="Arial" w:cs="Arial"/>
          <w:sz w:val="20"/>
          <w:szCs w:val="20"/>
        </w:rPr>
        <w:t>.</w:t>
      </w:r>
    </w:p>
    <w:p w14:paraId="34279E16" w14:textId="36158D22" w:rsidR="00C53559" w:rsidRPr="00C53559" w:rsidRDefault="00C53559" w:rsidP="00C53559">
      <w:pPr>
        <w:pStyle w:val="NormalWeb"/>
        <w:numPr>
          <w:ilvl w:val="0"/>
          <w:numId w:val="62"/>
        </w:numPr>
        <w:shd w:val="clear" w:color="auto" w:fill="FFFFFF" w:themeFill="background1"/>
        <w:suppressAutoHyphens/>
        <w:spacing w:before="240"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Ensuring that projects in the region are properly implemented, monitored</w:t>
      </w:r>
      <w:r w:rsidR="00536C65">
        <w:rPr>
          <w:rFonts w:ascii="Arial" w:eastAsiaTheme="minorEastAsia" w:hAnsi="Arial" w:cs="Arial"/>
          <w:sz w:val="20"/>
          <w:szCs w:val="20"/>
        </w:rPr>
        <w:t>,</w:t>
      </w:r>
      <w:r w:rsidRPr="00C53559">
        <w:rPr>
          <w:rFonts w:ascii="Arial" w:eastAsiaTheme="minorEastAsia" w:hAnsi="Arial" w:cs="Arial"/>
          <w:sz w:val="20"/>
          <w:szCs w:val="20"/>
        </w:rPr>
        <w:t xml:space="preserve"> and reported in liaison with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the country managers</w:t>
      </w:r>
      <w:r w:rsidR="00422823">
        <w:rPr>
          <w:rFonts w:ascii="Arial" w:eastAsiaTheme="minorEastAsia" w:hAnsi="Arial" w:cs="Arial"/>
          <w:sz w:val="20"/>
          <w:szCs w:val="20"/>
        </w:rPr>
        <w:t>.</w:t>
      </w:r>
    </w:p>
    <w:p w14:paraId="6B6E6EDB" w14:textId="10ED5358" w:rsidR="00C53559" w:rsidRPr="00C53559" w:rsidRDefault="00C53559" w:rsidP="00536C65">
      <w:pPr>
        <w:pStyle w:val="NormalWeb"/>
        <w:numPr>
          <w:ilvl w:val="0"/>
          <w:numId w:val="62"/>
        </w:numPr>
        <w:shd w:val="clear" w:color="auto" w:fill="FFFFFF" w:themeFill="background1"/>
        <w:suppressAutoHyphens/>
        <w:spacing w:afterAutospacing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Manage communications and authorizations to operate and represent the Group in the countries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concerned.</w:t>
      </w:r>
    </w:p>
    <w:p w14:paraId="069FC8F7" w14:textId="36DF7766" w:rsidR="00C53559" w:rsidRPr="00C53559" w:rsidRDefault="00C53559" w:rsidP="00C53559">
      <w:pPr>
        <w:pStyle w:val="NormalWeb"/>
        <w:numPr>
          <w:ilvl w:val="0"/>
          <w:numId w:val="56"/>
        </w:numPr>
        <w:shd w:val="clear" w:color="auto" w:fill="FFFFFF" w:themeFill="background1"/>
        <w:suppressAutoHyphens/>
        <w:spacing w:before="0" w:beforeAutospacing="0" w:afterAutospacing="0"/>
        <w:ind w:left="3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C53559">
        <w:rPr>
          <w:rFonts w:ascii="Arial" w:eastAsiaTheme="minorEastAsia" w:hAnsi="Arial" w:cs="Arial"/>
          <w:b/>
          <w:bCs/>
          <w:sz w:val="20"/>
          <w:szCs w:val="20"/>
        </w:rPr>
        <w:t>Safety management</w:t>
      </w:r>
    </w:p>
    <w:p w14:paraId="3DA9DA1A" w14:textId="33435B15" w:rsidR="00C53559" w:rsidRPr="00C53559" w:rsidRDefault="00C53559" w:rsidP="00C53559">
      <w:pPr>
        <w:pStyle w:val="NormalWeb"/>
        <w:numPr>
          <w:ilvl w:val="0"/>
          <w:numId w:val="65"/>
        </w:numPr>
        <w:shd w:val="clear" w:color="auto" w:fill="FFFFFF" w:themeFill="background1"/>
        <w:suppressAutoHyphens/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In liaison with the country teams and the various NGO coordination platforms, ensure security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surveillance</w:t>
      </w:r>
      <w:r w:rsidR="00536C65">
        <w:rPr>
          <w:rFonts w:ascii="Arial" w:eastAsiaTheme="minorEastAsia" w:hAnsi="Arial" w:cs="Arial"/>
          <w:sz w:val="20"/>
          <w:szCs w:val="20"/>
        </w:rPr>
        <w:t>.</w:t>
      </w:r>
    </w:p>
    <w:p w14:paraId="7C85A3CB" w14:textId="2EE8429F" w:rsidR="00B06810" w:rsidRPr="00536C65" w:rsidRDefault="00C53559" w:rsidP="00795CB7">
      <w:pPr>
        <w:pStyle w:val="NormalWeb"/>
        <w:numPr>
          <w:ilvl w:val="0"/>
          <w:numId w:val="65"/>
        </w:numPr>
        <w:shd w:val="clear" w:color="auto" w:fill="FFFFFF" w:themeFill="background1"/>
        <w:suppressAutoHyphens/>
        <w:spacing w:before="240"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C53559">
        <w:rPr>
          <w:rFonts w:ascii="Arial" w:eastAsiaTheme="minorEastAsia" w:hAnsi="Arial" w:cs="Arial"/>
          <w:sz w:val="20"/>
          <w:szCs w:val="20"/>
        </w:rPr>
        <w:t>Ensuring the safety of people in the countries or traveling on behalf of the Foundation in its area of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53559">
        <w:rPr>
          <w:rFonts w:ascii="Arial" w:eastAsiaTheme="minorEastAsia" w:hAnsi="Arial" w:cs="Arial"/>
          <w:sz w:val="20"/>
          <w:szCs w:val="20"/>
        </w:rPr>
        <w:t>responsibility</w:t>
      </w:r>
      <w:r w:rsidR="00536C65">
        <w:rPr>
          <w:rFonts w:ascii="Arial" w:eastAsiaTheme="minorEastAsia" w:hAnsi="Arial" w:cs="Arial"/>
          <w:sz w:val="20"/>
          <w:szCs w:val="20"/>
        </w:rPr>
        <w:t>.</w:t>
      </w:r>
    </w:p>
    <w:p w14:paraId="7D8B51F0" w14:textId="77777777" w:rsidR="00C53559" w:rsidRPr="00C53559" w:rsidRDefault="00C53559" w:rsidP="00C53559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53559">
        <w:rPr>
          <w:rFonts w:ascii="Arial" w:eastAsia="Calibri" w:hAnsi="Arial" w:cs="Arial"/>
          <w:b/>
          <w:bCs/>
          <w:sz w:val="20"/>
          <w:szCs w:val="20"/>
        </w:rPr>
        <w:t>Profile</w:t>
      </w:r>
    </w:p>
    <w:p w14:paraId="64D36D01" w14:textId="4A4F5A37" w:rsidR="00C53559" w:rsidRPr="00536C65" w:rsidRDefault="00C53559" w:rsidP="00C53559">
      <w:pPr>
        <w:pStyle w:val="ListParagraph"/>
        <w:numPr>
          <w:ilvl w:val="0"/>
          <w:numId w:val="67"/>
        </w:numPr>
        <w:suppressAutoHyphens/>
        <w:spacing w:after="0"/>
        <w:ind w:left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36C65">
        <w:rPr>
          <w:rFonts w:ascii="Arial" w:eastAsia="Calibri" w:hAnsi="Arial" w:cs="Arial"/>
          <w:b/>
          <w:bCs/>
          <w:sz w:val="20"/>
          <w:szCs w:val="20"/>
        </w:rPr>
        <w:t>Required experience and qualifications:</w:t>
      </w:r>
    </w:p>
    <w:p w14:paraId="3AFD2CA7" w14:textId="63EB9374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Previous successful experience of at least 5 years in management of development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53559">
        <w:rPr>
          <w:rFonts w:ascii="Arial" w:eastAsia="Calibri" w:hAnsi="Arial" w:cs="Arial"/>
          <w:sz w:val="20"/>
          <w:szCs w:val="20"/>
        </w:rPr>
        <w:t>program(s) in Asia, preferably in the medical and scientific field (Country Director or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53559">
        <w:rPr>
          <w:rFonts w:ascii="Arial" w:eastAsia="Calibri" w:hAnsi="Arial" w:cs="Arial"/>
          <w:sz w:val="20"/>
          <w:szCs w:val="20"/>
        </w:rPr>
        <w:t>Regional Manager).</w:t>
      </w:r>
    </w:p>
    <w:p w14:paraId="1DA6E041" w14:textId="1AD654A1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Experience in partnership relations with health ministries in Southeast Asia.</w:t>
      </w:r>
    </w:p>
    <w:p w14:paraId="6762577A" w14:textId="1F50928C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Significant experience in financial management, compliance</w:t>
      </w:r>
      <w:r w:rsidR="00536C65">
        <w:rPr>
          <w:rFonts w:ascii="Arial" w:eastAsia="Calibri" w:hAnsi="Arial" w:cs="Arial"/>
          <w:sz w:val="20"/>
          <w:szCs w:val="20"/>
        </w:rPr>
        <w:t>,</w:t>
      </w:r>
      <w:r w:rsidRPr="00C53559">
        <w:rPr>
          <w:rFonts w:ascii="Arial" w:eastAsia="Calibri" w:hAnsi="Arial" w:cs="Arial"/>
          <w:sz w:val="20"/>
          <w:szCs w:val="20"/>
        </w:rPr>
        <w:t xml:space="preserve"> and risk management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53559">
        <w:rPr>
          <w:rFonts w:ascii="Arial" w:eastAsia="Calibri" w:hAnsi="Arial" w:cs="Arial"/>
          <w:sz w:val="20"/>
          <w:szCs w:val="20"/>
        </w:rPr>
        <w:t>according to French standards.</w:t>
      </w:r>
    </w:p>
    <w:p w14:paraId="44F0B348" w14:textId="61797269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Significant experience in team management, with a strong intercultural component and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53559">
        <w:rPr>
          <w:rFonts w:ascii="Arial" w:eastAsia="Calibri" w:hAnsi="Arial" w:cs="Arial"/>
          <w:sz w:val="20"/>
          <w:szCs w:val="20"/>
        </w:rPr>
        <w:t>often remotely.</w:t>
      </w:r>
    </w:p>
    <w:p w14:paraId="611AA2AD" w14:textId="61BC3D10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Experience in institutional representation of organizations.</w:t>
      </w:r>
    </w:p>
    <w:p w14:paraId="55DFB8AA" w14:textId="7112D4F4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Experience in setting up, monitoring</w:t>
      </w:r>
      <w:r w:rsidR="00536C65">
        <w:rPr>
          <w:rFonts w:ascii="Arial" w:eastAsia="Calibri" w:hAnsi="Arial" w:cs="Arial"/>
          <w:sz w:val="20"/>
          <w:szCs w:val="20"/>
        </w:rPr>
        <w:t>,</w:t>
      </w:r>
      <w:r w:rsidRPr="00C53559">
        <w:rPr>
          <w:rFonts w:ascii="Arial" w:eastAsia="Calibri" w:hAnsi="Arial" w:cs="Arial"/>
          <w:sz w:val="20"/>
          <w:szCs w:val="20"/>
        </w:rPr>
        <w:t xml:space="preserve"> and evaluating donor-funded projects.</w:t>
      </w:r>
    </w:p>
    <w:p w14:paraId="0F2CAFF1" w14:textId="7A809B82" w:rsid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Knowledge of the public health sector in general (and of the functioning of biology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53559">
        <w:rPr>
          <w:rFonts w:ascii="Arial" w:eastAsia="Calibri" w:hAnsi="Arial" w:cs="Arial"/>
          <w:sz w:val="20"/>
          <w:szCs w:val="20"/>
        </w:rPr>
        <w:t>laboratories in particular) is a plus</w:t>
      </w:r>
      <w:r w:rsidR="00536C65">
        <w:rPr>
          <w:rFonts w:ascii="Arial" w:eastAsia="Calibri" w:hAnsi="Arial" w:cs="Arial"/>
          <w:sz w:val="20"/>
          <w:szCs w:val="20"/>
        </w:rPr>
        <w:t>.</w:t>
      </w:r>
      <w:r w:rsidRPr="00C53559">
        <w:rPr>
          <w:rFonts w:ascii="Arial" w:eastAsia="Calibri" w:hAnsi="Arial" w:cs="Arial"/>
          <w:sz w:val="20"/>
          <w:szCs w:val="20"/>
        </w:rPr>
        <w:t xml:space="preserve"> </w:t>
      </w:r>
    </w:p>
    <w:p w14:paraId="165F7323" w14:textId="77777777" w:rsid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 xml:space="preserve">Languages: Fluency in English </w:t>
      </w:r>
      <w:r>
        <w:rPr>
          <w:rFonts w:ascii="Arial" w:eastAsia="Calibri" w:hAnsi="Arial" w:cs="Arial"/>
          <w:sz w:val="20"/>
          <w:szCs w:val="20"/>
        </w:rPr>
        <w:t>and p</w:t>
      </w:r>
      <w:r w:rsidRPr="00C53559">
        <w:rPr>
          <w:rFonts w:ascii="Arial" w:eastAsia="Calibri" w:hAnsi="Arial" w:cs="Arial"/>
          <w:sz w:val="20"/>
          <w:szCs w:val="20"/>
        </w:rPr>
        <w:t xml:space="preserve">roficiency in French is required </w:t>
      </w:r>
    </w:p>
    <w:p w14:paraId="07600414" w14:textId="0348AE9D" w:rsidR="00C53559" w:rsidRPr="00C53559" w:rsidRDefault="00C53559" w:rsidP="00536C65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Proficiency in office software.</w:t>
      </w:r>
    </w:p>
    <w:p w14:paraId="09891FEE" w14:textId="5AED4106" w:rsidR="00C53559" w:rsidRPr="00536C65" w:rsidRDefault="00C53559" w:rsidP="00536C65">
      <w:pPr>
        <w:pStyle w:val="ListParagraph"/>
        <w:numPr>
          <w:ilvl w:val="0"/>
          <w:numId w:val="67"/>
        </w:numPr>
        <w:suppressAutoHyphens/>
        <w:spacing w:after="0"/>
        <w:ind w:left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36C65">
        <w:rPr>
          <w:rFonts w:ascii="Arial" w:eastAsia="Calibri" w:hAnsi="Arial" w:cs="Arial"/>
          <w:b/>
          <w:bCs/>
          <w:sz w:val="20"/>
          <w:szCs w:val="20"/>
        </w:rPr>
        <w:t>Initial training in Management/Business school or public health</w:t>
      </w:r>
    </w:p>
    <w:p w14:paraId="6C9A9B75" w14:textId="78D7554B" w:rsidR="00C53559" w:rsidRPr="00536C65" w:rsidRDefault="00C53559" w:rsidP="00C53559">
      <w:pPr>
        <w:pStyle w:val="ListParagraph"/>
        <w:numPr>
          <w:ilvl w:val="0"/>
          <w:numId w:val="67"/>
        </w:numPr>
        <w:suppressAutoHyphens/>
        <w:spacing w:after="0"/>
        <w:ind w:left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36C65">
        <w:rPr>
          <w:rFonts w:ascii="Arial" w:eastAsia="Calibri" w:hAnsi="Arial" w:cs="Arial"/>
          <w:b/>
          <w:bCs/>
          <w:sz w:val="20"/>
          <w:szCs w:val="20"/>
        </w:rPr>
        <w:lastRenderedPageBreak/>
        <w:t>Required professional skills:</w:t>
      </w:r>
    </w:p>
    <w:p w14:paraId="07411A12" w14:textId="16859611" w:rsidR="00C53559" w:rsidRPr="00AF66E5" w:rsidRDefault="00C53559" w:rsidP="00AF66E5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Definition of intervention strategies, preferably in public health and in countries with limited</w:t>
      </w:r>
      <w:r w:rsidR="00AF66E5">
        <w:rPr>
          <w:rFonts w:ascii="Arial" w:eastAsia="Calibri" w:hAnsi="Arial" w:cs="Arial"/>
          <w:sz w:val="20"/>
          <w:szCs w:val="20"/>
        </w:rPr>
        <w:t xml:space="preserve"> </w:t>
      </w:r>
      <w:r w:rsidRPr="00AF66E5">
        <w:rPr>
          <w:rFonts w:ascii="Arial" w:eastAsia="Calibri" w:hAnsi="Arial" w:cs="Arial"/>
          <w:sz w:val="20"/>
          <w:szCs w:val="20"/>
        </w:rPr>
        <w:t>resources</w:t>
      </w:r>
      <w:r w:rsidR="00AF66E5">
        <w:rPr>
          <w:rFonts w:ascii="Arial" w:eastAsia="Calibri" w:hAnsi="Arial" w:cs="Arial"/>
          <w:sz w:val="20"/>
          <w:szCs w:val="20"/>
        </w:rPr>
        <w:t>.</w:t>
      </w:r>
    </w:p>
    <w:p w14:paraId="6791D372" w14:textId="1DDAC838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Coordination of field projects and programs</w:t>
      </w:r>
      <w:r w:rsidR="00AF66E5">
        <w:rPr>
          <w:rFonts w:ascii="Arial" w:eastAsia="Calibri" w:hAnsi="Arial" w:cs="Arial"/>
          <w:sz w:val="20"/>
          <w:szCs w:val="20"/>
        </w:rPr>
        <w:t>.</w:t>
      </w:r>
    </w:p>
    <w:p w14:paraId="6069A201" w14:textId="6D3FCF1A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Administrative and financial management</w:t>
      </w:r>
      <w:r w:rsidR="00AF66E5">
        <w:rPr>
          <w:rFonts w:ascii="Arial" w:eastAsia="Calibri" w:hAnsi="Arial" w:cs="Arial"/>
          <w:sz w:val="20"/>
          <w:szCs w:val="20"/>
        </w:rPr>
        <w:t>.</w:t>
      </w:r>
    </w:p>
    <w:p w14:paraId="6F8D928D" w14:textId="43F91294" w:rsidR="00C53559" w:rsidRPr="00AF66E5" w:rsidRDefault="00C53559" w:rsidP="00AF66E5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Team management, particularly remotely, with the intention of supporting potential in a</w:t>
      </w:r>
      <w:r w:rsidR="00AF66E5">
        <w:rPr>
          <w:rFonts w:ascii="Arial" w:eastAsia="Calibri" w:hAnsi="Arial" w:cs="Arial"/>
          <w:sz w:val="20"/>
          <w:szCs w:val="20"/>
        </w:rPr>
        <w:t xml:space="preserve"> </w:t>
      </w:r>
      <w:r w:rsidRPr="00AF66E5">
        <w:rPr>
          <w:rFonts w:ascii="Arial" w:eastAsia="Calibri" w:hAnsi="Arial" w:cs="Arial"/>
          <w:sz w:val="20"/>
          <w:szCs w:val="20"/>
        </w:rPr>
        <w:t>process of continuous improvement</w:t>
      </w:r>
      <w:r w:rsidR="00AF66E5">
        <w:rPr>
          <w:rFonts w:ascii="Arial" w:eastAsia="Calibri" w:hAnsi="Arial" w:cs="Arial"/>
          <w:sz w:val="20"/>
          <w:szCs w:val="20"/>
        </w:rPr>
        <w:t>.</w:t>
      </w:r>
    </w:p>
    <w:p w14:paraId="253C30F9" w14:textId="454A949A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Crisis management</w:t>
      </w:r>
      <w:r w:rsidR="00AF66E5">
        <w:rPr>
          <w:rFonts w:ascii="Arial" w:eastAsia="Calibri" w:hAnsi="Arial" w:cs="Arial"/>
          <w:sz w:val="20"/>
          <w:szCs w:val="20"/>
        </w:rPr>
        <w:t>.</w:t>
      </w:r>
    </w:p>
    <w:p w14:paraId="112F7CC7" w14:textId="745C0881" w:rsidR="00C53559" w:rsidRPr="00536C65" w:rsidRDefault="00C53559" w:rsidP="00C53559">
      <w:pPr>
        <w:pStyle w:val="ListParagraph"/>
        <w:numPr>
          <w:ilvl w:val="0"/>
          <w:numId w:val="67"/>
        </w:numPr>
        <w:suppressAutoHyphens/>
        <w:spacing w:after="0"/>
        <w:ind w:left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36C65">
        <w:rPr>
          <w:rFonts w:ascii="Arial" w:eastAsia="Calibri" w:hAnsi="Arial" w:cs="Arial"/>
          <w:b/>
          <w:bCs/>
          <w:sz w:val="20"/>
          <w:szCs w:val="20"/>
        </w:rPr>
        <w:t xml:space="preserve">Required </w:t>
      </w:r>
      <w:proofErr w:type="spellStart"/>
      <w:r w:rsidRPr="00536C65">
        <w:rPr>
          <w:rFonts w:ascii="Arial" w:eastAsia="Calibri" w:hAnsi="Arial" w:cs="Arial"/>
          <w:b/>
          <w:bCs/>
          <w:sz w:val="20"/>
          <w:szCs w:val="20"/>
        </w:rPr>
        <w:t>behavioral</w:t>
      </w:r>
      <w:proofErr w:type="spellEnd"/>
      <w:r w:rsidRPr="00536C65">
        <w:rPr>
          <w:rFonts w:ascii="Arial" w:eastAsia="Calibri" w:hAnsi="Arial" w:cs="Arial"/>
          <w:b/>
          <w:bCs/>
          <w:sz w:val="20"/>
          <w:szCs w:val="20"/>
        </w:rPr>
        <w:t xml:space="preserve"> skills:</w:t>
      </w:r>
    </w:p>
    <w:p w14:paraId="65D29A3C" w14:textId="31E6E1ED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Autonomy</w:t>
      </w:r>
    </w:p>
    <w:p w14:paraId="5B73D5A0" w14:textId="1175FB91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Diplomacy</w:t>
      </w:r>
    </w:p>
    <w:p w14:paraId="05D72F33" w14:textId="119B37CA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Rigor and ability to synthesize</w:t>
      </w:r>
    </w:p>
    <w:p w14:paraId="2B3A635D" w14:textId="4AD7698A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Ability to step back from difficult situations</w:t>
      </w:r>
    </w:p>
    <w:p w14:paraId="1034930E" w14:textId="240CE690" w:rsidR="00C53559" w:rsidRPr="00C53559" w:rsidRDefault="00C53559" w:rsidP="00C53559">
      <w:pPr>
        <w:pStyle w:val="ListParagraph"/>
        <w:numPr>
          <w:ilvl w:val="1"/>
          <w:numId w:val="67"/>
        </w:numPr>
        <w:suppressAutoHyphens/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C53559">
        <w:rPr>
          <w:rFonts w:ascii="Arial" w:eastAsia="Calibri" w:hAnsi="Arial" w:cs="Arial"/>
          <w:sz w:val="20"/>
          <w:szCs w:val="20"/>
        </w:rPr>
        <w:t>Ability to adapt to the local context</w:t>
      </w:r>
    </w:p>
    <w:p w14:paraId="58DB0A02" w14:textId="77777777" w:rsidR="00C53559" w:rsidRDefault="00C53559" w:rsidP="00795CB7">
      <w:pPr>
        <w:suppressAutoHyphens/>
        <w:spacing w:after="0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2BC6C984" w14:textId="07B8B38A" w:rsidR="3B9F43E2" w:rsidRPr="00795CB7" w:rsidRDefault="00665F6D" w:rsidP="00795CB7">
      <w:pPr>
        <w:suppressAutoHyphens/>
        <w:spacing w:after="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3666B0">
        <w:rPr>
          <w:rFonts w:ascii="Arial" w:eastAsia="Calibri" w:hAnsi="Arial" w:cs="Arial"/>
          <w:i/>
          <w:iCs/>
          <w:sz w:val="20"/>
          <w:szCs w:val="20"/>
        </w:rPr>
        <w:t xml:space="preserve"> </w:t>
      </w:r>
    </w:p>
    <w:sectPr w:rsidR="3B9F43E2" w:rsidRPr="00795CB7" w:rsidSect="00DE4D23">
      <w:headerReference w:type="defaul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EE7E3" w14:textId="77777777" w:rsidR="006B3D84" w:rsidRDefault="006B3D84" w:rsidP="00F47813">
      <w:pPr>
        <w:spacing w:after="0" w:line="240" w:lineRule="auto"/>
      </w:pPr>
      <w:r>
        <w:separator/>
      </w:r>
    </w:p>
  </w:endnote>
  <w:endnote w:type="continuationSeparator" w:id="0">
    <w:p w14:paraId="52AC5E9A" w14:textId="77777777" w:rsidR="006B3D84" w:rsidRDefault="006B3D84" w:rsidP="00F4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E20D5" w14:textId="77777777" w:rsidR="006B3D84" w:rsidRDefault="006B3D84" w:rsidP="00F47813">
      <w:pPr>
        <w:spacing w:after="0" w:line="240" w:lineRule="auto"/>
      </w:pPr>
      <w:r>
        <w:separator/>
      </w:r>
    </w:p>
  </w:footnote>
  <w:footnote w:type="continuationSeparator" w:id="0">
    <w:p w14:paraId="44F75A07" w14:textId="77777777" w:rsidR="006B3D84" w:rsidRDefault="006B3D84" w:rsidP="00F4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5AD0D" w14:textId="101621A7" w:rsidR="009A6BEC" w:rsidRPr="00FE009B" w:rsidRDefault="00FE009B" w:rsidP="00FE009B">
    <w:pPr>
      <w:jc w:val="right"/>
      <w:rPr>
        <w:rFonts w:ascii="Calibri" w:hAnsi="Calibri" w:cs="Arial"/>
        <w:b/>
        <w:sz w:val="28"/>
        <w:szCs w:val="28"/>
      </w:rPr>
    </w:pPr>
    <w:r>
      <w:rPr>
        <w:noProof/>
        <w:lang w:val="ru-RU" w:eastAsia="ru-RU"/>
      </w:rPr>
      <w:drawing>
        <wp:inline distT="0" distB="0" distL="0" distR="0" wp14:anchorId="3C15B86B" wp14:editId="247995FE">
          <wp:extent cx="7461504" cy="1245772"/>
          <wp:effectExtent l="0" t="0" r="6350" b="0"/>
          <wp:docPr id="5" name="Picture 5" descr="C:\Users\Valentina Rusnac\Desktop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 Rusnac\Desktop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504" cy="1245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6DD"/>
    <w:multiLevelType w:val="hybridMultilevel"/>
    <w:tmpl w:val="6E3A2688"/>
    <w:lvl w:ilvl="0" w:tplc="CFD817D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010A2"/>
    <w:multiLevelType w:val="hybridMultilevel"/>
    <w:tmpl w:val="8C64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48D7"/>
    <w:multiLevelType w:val="hybridMultilevel"/>
    <w:tmpl w:val="4946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6E9D"/>
    <w:multiLevelType w:val="hybridMultilevel"/>
    <w:tmpl w:val="7F8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2DFC"/>
    <w:multiLevelType w:val="hybridMultilevel"/>
    <w:tmpl w:val="97DC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573EA"/>
    <w:multiLevelType w:val="hybridMultilevel"/>
    <w:tmpl w:val="94C6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35E"/>
    <w:multiLevelType w:val="hybridMultilevel"/>
    <w:tmpl w:val="E7C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120B"/>
    <w:multiLevelType w:val="hybridMultilevel"/>
    <w:tmpl w:val="E736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3D65"/>
    <w:multiLevelType w:val="hybridMultilevel"/>
    <w:tmpl w:val="346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E72AD"/>
    <w:multiLevelType w:val="hybridMultilevel"/>
    <w:tmpl w:val="4334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C6746"/>
    <w:multiLevelType w:val="hybridMultilevel"/>
    <w:tmpl w:val="62026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B062A9"/>
    <w:multiLevelType w:val="hybridMultilevel"/>
    <w:tmpl w:val="54E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6738E"/>
    <w:multiLevelType w:val="hybridMultilevel"/>
    <w:tmpl w:val="A868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11E7C"/>
    <w:multiLevelType w:val="hybridMultilevel"/>
    <w:tmpl w:val="3F92105E"/>
    <w:lvl w:ilvl="0" w:tplc="CFD817D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0557D6"/>
    <w:multiLevelType w:val="hybridMultilevel"/>
    <w:tmpl w:val="F01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F3DCD"/>
    <w:multiLevelType w:val="hybridMultilevel"/>
    <w:tmpl w:val="68F0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26B4B"/>
    <w:multiLevelType w:val="hybridMultilevel"/>
    <w:tmpl w:val="C13E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6212C"/>
    <w:multiLevelType w:val="hybridMultilevel"/>
    <w:tmpl w:val="A8E2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2F480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83BF3"/>
    <w:multiLevelType w:val="hybridMultilevel"/>
    <w:tmpl w:val="23364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251401"/>
    <w:multiLevelType w:val="hybridMultilevel"/>
    <w:tmpl w:val="ECEA6254"/>
    <w:lvl w:ilvl="0" w:tplc="AE50D27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8026A"/>
    <w:multiLevelType w:val="hybridMultilevel"/>
    <w:tmpl w:val="A7BE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22AF0"/>
    <w:multiLevelType w:val="hybridMultilevel"/>
    <w:tmpl w:val="E260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C4F11"/>
    <w:multiLevelType w:val="hybridMultilevel"/>
    <w:tmpl w:val="58E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32D14"/>
    <w:multiLevelType w:val="hybridMultilevel"/>
    <w:tmpl w:val="E3D05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9035F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6304AE"/>
    <w:multiLevelType w:val="hybridMultilevel"/>
    <w:tmpl w:val="62F2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13264"/>
    <w:multiLevelType w:val="hybridMultilevel"/>
    <w:tmpl w:val="C9A8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90779"/>
    <w:multiLevelType w:val="hybridMultilevel"/>
    <w:tmpl w:val="C456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82C3C"/>
    <w:multiLevelType w:val="hybridMultilevel"/>
    <w:tmpl w:val="CA5A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B317D"/>
    <w:multiLevelType w:val="hybridMultilevel"/>
    <w:tmpl w:val="935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736D9"/>
    <w:multiLevelType w:val="hybridMultilevel"/>
    <w:tmpl w:val="B9B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B3EB7"/>
    <w:multiLevelType w:val="hybridMultilevel"/>
    <w:tmpl w:val="6C50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F5ED9"/>
    <w:multiLevelType w:val="hybridMultilevel"/>
    <w:tmpl w:val="F01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F763C"/>
    <w:multiLevelType w:val="hybridMultilevel"/>
    <w:tmpl w:val="54F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B36C3"/>
    <w:multiLevelType w:val="hybridMultilevel"/>
    <w:tmpl w:val="3BBCEAB2"/>
    <w:lvl w:ilvl="0" w:tplc="3852EB0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57A85"/>
    <w:multiLevelType w:val="hybridMultilevel"/>
    <w:tmpl w:val="FB72ED4A"/>
    <w:lvl w:ilvl="0" w:tplc="F72C1F8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A6B57"/>
    <w:multiLevelType w:val="multilevel"/>
    <w:tmpl w:val="8C6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4202A2F"/>
    <w:multiLevelType w:val="hybridMultilevel"/>
    <w:tmpl w:val="DCBCAE3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A69E0"/>
    <w:multiLevelType w:val="hybridMultilevel"/>
    <w:tmpl w:val="3EAC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11605"/>
    <w:multiLevelType w:val="hybridMultilevel"/>
    <w:tmpl w:val="CDA8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5947FA"/>
    <w:multiLevelType w:val="hybridMultilevel"/>
    <w:tmpl w:val="1922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40A7E"/>
    <w:multiLevelType w:val="hybridMultilevel"/>
    <w:tmpl w:val="4B4E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A56A3D"/>
    <w:multiLevelType w:val="hybridMultilevel"/>
    <w:tmpl w:val="CAA6EEC6"/>
    <w:lvl w:ilvl="0" w:tplc="3852EB0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1282A"/>
    <w:multiLevelType w:val="hybridMultilevel"/>
    <w:tmpl w:val="F8C2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7662CA"/>
    <w:multiLevelType w:val="hybridMultilevel"/>
    <w:tmpl w:val="765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070AAB"/>
    <w:multiLevelType w:val="hybridMultilevel"/>
    <w:tmpl w:val="D7DE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F87F80"/>
    <w:multiLevelType w:val="hybridMultilevel"/>
    <w:tmpl w:val="2A80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E82101"/>
    <w:multiLevelType w:val="hybridMultilevel"/>
    <w:tmpl w:val="C8C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283358"/>
    <w:multiLevelType w:val="hybridMultilevel"/>
    <w:tmpl w:val="0836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FE3FE2"/>
    <w:multiLevelType w:val="hybridMultilevel"/>
    <w:tmpl w:val="1D8C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6B0E23"/>
    <w:multiLevelType w:val="hybridMultilevel"/>
    <w:tmpl w:val="ED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F84320"/>
    <w:multiLevelType w:val="hybridMultilevel"/>
    <w:tmpl w:val="B46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B66004"/>
    <w:multiLevelType w:val="hybridMultilevel"/>
    <w:tmpl w:val="9726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081844"/>
    <w:multiLevelType w:val="multilevel"/>
    <w:tmpl w:val="612E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822441"/>
    <w:multiLevelType w:val="hybridMultilevel"/>
    <w:tmpl w:val="F168B852"/>
    <w:lvl w:ilvl="0" w:tplc="3852EB0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385770"/>
    <w:multiLevelType w:val="hybridMultilevel"/>
    <w:tmpl w:val="7B1A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3544A2"/>
    <w:multiLevelType w:val="hybridMultilevel"/>
    <w:tmpl w:val="6BF2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8961DA"/>
    <w:multiLevelType w:val="hybridMultilevel"/>
    <w:tmpl w:val="8208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3204C"/>
    <w:multiLevelType w:val="hybridMultilevel"/>
    <w:tmpl w:val="9198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5E3CFE"/>
    <w:multiLevelType w:val="hybridMultilevel"/>
    <w:tmpl w:val="2780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764E31"/>
    <w:multiLevelType w:val="hybridMultilevel"/>
    <w:tmpl w:val="0CBA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C04B07"/>
    <w:multiLevelType w:val="hybridMultilevel"/>
    <w:tmpl w:val="36B2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D0652A"/>
    <w:multiLevelType w:val="hybridMultilevel"/>
    <w:tmpl w:val="882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000501"/>
    <w:multiLevelType w:val="hybridMultilevel"/>
    <w:tmpl w:val="C4F80DD2"/>
    <w:lvl w:ilvl="0" w:tplc="CFD817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3B6317"/>
    <w:multiLevelType w:val="hybridMultilevel"/>
    <w:tmpl w:val="61A4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F170A3"/>
    <w:multiLevelType w:val="hybridMultilevel"/>
    <w:tmpl w:val="E33A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270A94"/>
    <w:multiLevelType w:val="hybridMultilevel"/>
    <w:tmpl w:val="4010F2E2"/>
    <w:lvl w:ilvl="0" w:tplc="9748473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40203C"/>
    <w:multiLevelType w:val="hybridMultilevel"/>
    <w:tmpl w:val="C428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43381">
    <w:abstractNumId w:val="35"/>
  </w:num>
  <w:num w:numId="2" w16cid:durableId="239683606">
    <w:abstractNumId w:val="52"/>
  </w:num>
  <w:num w:numId="3" w16cid:durableId="627786329">
    <w:abstractNumId w:val="6"/>
  </w:num>
  <w:num w:numId="4" w16cid:durableId="639388891">
    <w:abstractNumId w:val="21"/>
  </w:num>
  <w:num w:numId="5" w16cid:durableId="2040548335">
    <w:abstractNumId w:val="48"/>
  </w:num>
  <w:num w:numId="6" w16cid:durableId="2109156147">
    <w:abstractNumId w:val="58"/>
  </w:num>
  <w:num w:numId="7" w16cid:durableId="965500329">
    <w:abstractNumId w:val="43"/>
  </w:num>
  <w:num w:numId="8" w16cid:durableId="946039090">
    <w:abstractNumId w:val="56"/>
  </w:num>
  <w:num w:numId="9" w16cid:durableId="479809396">
    <w:abstractNumId w:val="62"/>
  </w:num>
  <w:num w:numId="10" w16cid:durableId="2053143720">
    <w:abstractNumId w:val="0"/>
  </w:num>
  <w:num w:numId="11" w16cid:durableId="1468014771">
    <w:abstractNumId w:val="13"/>
  </w:num>
  <w:num w:numId="12" w16cid:durableId="398988845">
    <w:abstractNumId w:val="23"/>
  </w:num>
  <w:num w:numId="13" w16cid:durableId="329481305">
    <w:abstractNumId w:val="18"/>
  </w:num>
  <w:num w:numId="14" w16cid:durableId="1912110633">
    <w:abstractNumId w:val="32"/>
  </w:num>
  <w:num w:numId="15" w16cid:durableId="935938355">
    <w:abstractNumId w:val="64"/>
  </w:num>
  <w:num w:numId="16" w16cid:durableId="826753088">
    <w:abstractNumId w:val="4"/>
  </w:num>
  <w:num w:numId="17" w16cid:durableId="879705562">
    <w:abstractNumId w:val="8"/>
  </w:num>
  <w:num w:numId="18" w16cid:durableId="848564031">
    <w:abstractNumId w:val="11"/>
  </w:num>
  <w:num w:numId="19" w16cid:durableId="1362970834">
    <w:abstractNumId w:val="54"/>
  </w:num>
  <w:num w:numId="20" w16cid:durableId="1478523679">
    <w:abstractNumId w:val="14"/>
  </w:num>
  <w:num w:numId="21" w16cid:durableId="2106075087">
    <w:abstractNumId w:val="57"/>
  </w:num>
  <w:num w:numId="22" w16cid:durableId="1049451644">
    <w:abstractNumId w:val="31"/>
  </w:num>
  <w:num w:numId="23" w16cid:durableId="1044908568">
    <w:abstractNumId w:val="40"/>
  </w:num>
  <w:num w:numId="24" w16cid:durableId="1597904793">
    <w:abstractNumId w:val="61"/>
  </w:num>
  <w:num w:numId="25" w16cid:durableId="707293277">
    <w:abstractNumId w:val="49"/>
  </w:num>
  <w:num w:numId="26" w16cid:durableId="995450335">
    <w:abstractNumId w:val="5"/>
  </w:num>
  <w:num w:numId="27" w16cid:durableId="1349333427">
    <w:abstractNumId w:val="44"/>
  </w:num>
  <w:num w:numId="28" w16cid:durableId="1302737292">
    <w:abstractNumId w:val="66"/>
  </w:num>
  <w:num w:numId="29" w16cid:durableId="776484954">
    <w:abstractNumId w:val="2"/>
  </w:num>
  <w:num w:numId="30" w16cid:durableId="834691503">
    <w:abstractNumId w:val="26"/>
  </w:num>
  <w:num w:numId="31" w16cid:durableId="187452682">
    <w:abstractNumId w:val="25"/>
  </w:num>
  <w:num w:numId="32" w16cid:durableId="50733668">
    <w:abstractNumId w:val="33"/>
  </w:num>
  <w:num w:numId="33" w16cid:durableId="45184043">
    <w:abstractNumId w:val="53"/>
  </w:num>
  <w:num w:numId="34" w16cid:durableId="131600863">
    <w:abstractNumId w:val="41"/>
  </w:num>
  <w:num w:numId="35" w16cid:durableId="186067813">
    <w:abstractNumId w:val="36"/>
  </w:num>
  <w:num w:numId="36" w16cid:durableId="2367050">
    <w:abstractNumId w:val="28"/>
  </w:num>
  <w:num w:numId="37" w16cid:durableId="900216670">
    <w:abstractNumId w:val="42"/>
  </w:num>
  <w:num w:numId="38" w16cid:durableId="35353922">
    <w:abstractNumId w:val="29"/>
  </w:num>
  <w:num w:numId="39" w16cid:durableId="1088621204">
    <w:abstractNumId w:val="7"/>
  </w:num>
  <w:num w:numId="40" w16cid:durableId="1638684339">
    <w:abstractNumId w:val="47"/>
  </w:num>
  <w:num w:numId="41" w16cid:durableId="239600168">
    <w:abstractNumId w:val="59"/>
  </w:num>
  <w:num w:numId="42" w16cid:durableId="1603029547">
    <w:abstractNumId w:val="16"/>
  </w:num>
  <w:num w:numId="43" w16cid:durableId="216481431">
    <w:abstractNumId w:val="55"/>
  </w:num>
  <w:num w:numId="44" w16cid:durableId="973413703">
    <w:abstractNumId w:val="50"/>
  </w:num>
  <w:num w:numId="45" w16cid:durableId="165363815">
    <w:abstractNumId w:val="60"/>
  </w:num>
  <w:num w:numId="46" w16cid:durableId="1201625534">
    <w:abstractNumId w:val="9"/>
  </w:num>
  <w:num w:numId="47" w16cid:durableId="255984751">
    <w:abstractNumId w:val="30"/>
  </w:num>
  <w:num w:numId="48" w16cid:durableId="290284814">
    <w:abstractNumId w:val="15"/>
  </w:num>
  <w:num w:numId="49" w16cid:durableId="2014409064">
    <w:abstractNumId w:val="51"/>
  </w:num>
  <w:num w:numId="50" w16cid:durableId="1854762888">
    <w:abstractNumId w:val="63"/>
  </w:num>
  <w:num w:numId="51" w16cid:durableId="299766699">
    <w:abstractNumId w:val="24"/>
  </w:num>
  <w:num w:numId="52" w16cid:durableId="2040739291">
    <w:abstractNumId w:val="45"/>
  </w:num>
  <w:num w:numId="53" w16cid:durableId="1464271755">
    <w:abstractNumId w:val="10"/>
  </w:num>
  <w:num w:numId="54" w16cid:durableId="1987974956">
    <w:abstractNumId w:val="12"/>
  </w:num>
  <w:num w:numId="55" w16cid:durableId="45032187">
    <w:abstractNumId w:val="20"/>
  </w:num>
  <w:num w:numId="56" w16cid:durableId="1293945511">
    <w:abstractNumId w:val="37"/>
  </w:num>
  <w:num w:numId="57" w16cid:durableId="971208701">
    <w:abstractNumId w:val="46"/>
  </w:num>
  <w:num w:numId="58" w16cid:durableId="1946770259">
    <w:abstractNumId w:val="19"/>
  </w:num>
  <w:num w:numId="59" w16cid:durableId="1459684219">
    <w:abstractNumId w:val="1"/>
  </w:num>
  <w:num w:numId="60" w16cid:durableId="1581013970">
    <w:abstractNumId w:val="38"/>
  </w:num>
  <w:num w:numId="61" w16cid:durableId="1974285695">
    <w:abstractNumId w:val="34"/>
  </w:num>
  <w:num w:numId="62" w16cid:durableId="2024167330">
    <w:abstractNumId w:val="22"/>
  </w:num>
  <w:num w:numId="63" w16cid:durableId="1180699231">
    <w:abstractNumId w:val="3"/>
  </w:num>
  <w:num w:numId="64" w16cid:durableId="1036274894">
    <w:abstractNumId w:val="65"/>
  </w:num>
  <w:num w:numId="65" w16cid:durableId="989403379">
    <w:abstractNumId w:val="27"/>
  </w:num>
  <w:num w:numId="66" w16cid:durableId="179126571">
    <w:abstractNumId w:val="39"/>
  </w:num>
  <w:num w:numId="67" w16cid:durableId="8630571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tDQwN7A0MzcCkko6SsGpxcWZ+XkgBSZGtQATCzqMLQAAAA=="/>
  </w:docVars>
  <w:rsids>
    <w:rsidRoot w:val="00C50CDA"/>
    <w:rsid w:val="00026857"/>
    <w:rsid w:val="0003604F"/>
    <w:rsid w:val="000443C7"/>
    <w:rsid w:val="000479FB"/>
    <w:rsid w:val="0005017D"/>
    <w:rsid w:val="000A3534"/>
    <w:rsid w:val="000A79FB"/>
    <w:rsid w:val="000B4E83"/>
    <w:rsid w:val="000C2565"/>
    <w:rsid w:val="000D2008"/>
    <w:rsid w:val="00102399"/>
    <w:rsid w:val="00116F64"/>
    <w:rsid w:val="00117E73"/>
    <w:rsid w:val="00124A6D"/>
    <w:rsid w:val="00125312"/>
    <w:rsid w:val="001320FF"/>
    <w:rsid w:val="001709FC"/>
    <w:rsid w:val="0018578C"/>
    <w:rsid w:val="001A37D7"/>
    <w:rsid w:val="001A68E6"/>
    <w:rsid w:val="001B1D49"/>
    <w:rsid w:val="001B200B"/>
    <w:rsid w:val="001C0C93"/>
    <w:rsid w:val="001C3418"/>
    <w:rsid w:val="001C6A38"/>
    <w:rsid w:val="001D0398"/>
    <w:rsid w:val="001D275C"/>
    <w:rsid w:val="001D3D6B"/>
    <w:rsid w:val="001D3E56"/>
    <w:rsid w:val="001D598C"/>
    <w:rsid w:val="001D6C63"/>
    <w:rsid w:val="001F41D3"/>
    <w:rsid w:val="002175D9"/>
    <w:rsid w:val="00217F8D"/>
    <w:rsid w:val="00222689"/>
    <w:rsid w:val="0023221E"/>
    <w:rsid w:val="0024104C"/>
    <w:rsid w:val="002446EC"/>
    <w:rsid w:val="002451C1"/>
    <w:rsid w:val="002453EF"/>
    <w:rsid w:val="00247FFD"/>
    <w:rsid w:val="002702EF"/>
    <w:rsid w:val="002728F1"/>
    <w:rsid w:val="00273001"/>
    <w:rsid w:val="00276909"/>
    <w:rsid w:val="00283D8A"/>
    <w:rsid w:val="002861F3"/>
    <w:rsid w:val="002A0285"/>
    <w:rsid w:val="002C1206"/>
    <w:rsid w:val="002E5B3C"/>
    <w:rsid w:val="00302869"/>
    <w:rsid w:val="00320376"/>
    <w:rsid w:val="00322932"/>
    <w:rsid w:val="0032464E"/>
    <w:rsid w:val="00340C52"/>
    <w:rsid w:val="003666B0"/>
    <w:rsid w:val="00376DB2"/>
    <w:rsid w:val="00387AE2"/>
    <w:rsid w:val="00387B77"/>
    <w:rsid w:val="0039612B"/>
    <w:rsid w:val="003A0A39"/>
    <w:rsid w:val="003A34CB"/>
    <w:rsid w:val="003C662F"/>
    <w:rsid w:val="003C78B0"/>
    <w:rsid w:val="003D07B1"/>
    <w:rsid w:val="003D099A"/>
    <w:rsid w:val="00400358"/>
    <w:rsid w:val="00402696"/>
    <w:rsid w:val="00416729"/>
    <w:rsid w:val="00422823"/>
    <w:rsid w:val="00422BE8"/>
    <w:rsid w:val="00424BFD"/>
    <w:rsid w:val="004353DF"/>
    <w:rsid w:val="00435923"/>
    <w:rsid w:val="004405F1"/>
    <w:rsid w:val="004418E3"/>
    <w:rsid w:val="004575BA"/>
    <w:rsid w:val="00470894"/>
    <w:rsid w:val="0048262E"/>
    <w:rsid w:val="004976F5"/>
    <w:rsid w:val="004B0A0A"/>
    <w:rsid w:val="004B7AC1"/>
    <w:rsid w:val="004D6073"/>
    <w:rsid w:val="004E73E1"/>
    <w:rsid w:val="004F147A"/>
    <w:rsid w:val="0050405F"/>
    <w:rsid w:val="00512504"/>
    <w:rsid w:val="005162FB"/>
    <w:rsid w:val="005268B4"/>
    <w:rsid w:val="00535110"/>
    <w:rsid w:val="00536C65"/>
    <w:rsid w:val="00570693"/>
    <w:rsid w:val="005A0783"/>
    <w:rsid w:val="005A7337"/>
    <w:rsid w:val="005E23E4"/>
    <w:rsid w:val="005E775D"/>
    <w:rsid w:val="005F1656"/>
    <w:rsid w:val="0061279E"/>
    <w:rsid w:val="00616567"/>
    <w:rsid w:val="006352B9"/>
    <w:rsid w:val="006476CA"/>
    <w:rsid w:val="00663E73"/>
    <w:rsid w:val="00665F6D"/>
    <w:rsid w:val="00697681"/>
    <w:rsid w:val="006A0079"/>
    <w:rsid w:val="006A2AC5"/>
    <w:rsid w:val="006B3D84"/>
    <w:rsid w:val="006C3F85"/>
    <w:rsid w:val="006D480A"/>
    <w:rsid w:val="007057D2"/>
    <w:rsid w:val="00707DD6"/>
    <w:rsid w:val="00717459"/>
    <w:rsid w:val="0073627B"/>
    <w:rsid w:val="00743897"/>
    <w:rsid w:val="00746B46"/>
    <w:rsid w:val="00762041"/>
    <w:rsid w:val="00774350"/>
    <w:rsid w:val="00783C91"/>
    <w:rsid w:val="00784148"/>
    <w:rsid w:val="00794192"/>
    <w:rsid w:val="00795CB7"/>
    <w:rsid w:val="007970FF"/>
    <w:rsid w:val="007A0983"/>
    <w:rsid w:val="007D2B82"/>
    <w:rsid w:val="007F54E9"/>
    <w:rsid w:val="008223C6"/>
    <w:rsid w:val="00825C73"/>
    <w:rsid w:val="0084586C"/>
    <w:rsid w:val="008510E6"/>
    <w:rsid w:val="00851BBA"/>
    <w:rsid w:val="0086331E"/>
    <w:rsid w:val="00875597"/>
    <w:rsid w:val="008767FB"/>
    <w:rsid w:val="00885420"/>
    <w:rsid w:val="008A290F"/>
    <w:rsid w:val="008A3AC5"/>
    <w:rsid w:val="008B0F56"/>
    <w:rsid w:val="008B54A7"/>
    <w:rsid w:val="008B781C"/>
    <w:rsid w:val="008E291E"/>
    <w:rsid w:val="008E4D21"/>
    <w:rsid w:val="009018F6"/>
    <w:rsid w:val="00901C02"/>
    <w:rsid w:val="00907D42"/>
    <w:rsid w:val="00910E64"/>
    <w:rsid w:val="00913ABA"/>
    <w:rsid w:val="009274C0"/>
    <w:rsid w:val="00940210"/>
    <w:rsid w:val="00940D5F"/>
    <w:rsid w:val="009434C2"/>
    <w:rsid w:val="00944448"/>
    <w:rsid w:val="00944C90"/>
    <w:rsid w:val="00945524"/>
    <w:rsid w:val="009471F9"/>
    <w:rsid w:val="009638F8"/>
    <w:rsid w:val="009644AC"/>
    <w:rsid w:val="00974CFC"/>
    <w:rsid w:val="009808FD"/>
    <w:rsid w:val="00986FC5"/>
    <w:rsid w:val="009A451A"/>
    <w:rsid w:val="009A6BEC"/>
    <w:rsid w:val="009B0A3A"/>
    <w:rsid w:val="009B7799"/>
    <w:rsid w:val="009C1449"/>
    <w:rsid w:val="009C1BF0"/>
    <w:rsid w:val="009C7B3D"/>
    <w:rsid w:val="009E0BDA"/>
    <w:rsid w:val="009E7332"/>
    <w:rsid w:val="00A052B4"/>
    <w:rsid w:val="00A35EFF"/>
    <w:rsid w:val="00A37F99"/>
    <w:rsid w:val="00A41C9F"/>
    <w:rsid w:val="00A47A5D"/>
    <w:rsid w:val="00A575E6"/>
    <w:rsid w:val="00A627EC"/>
    <w:rsid w:val="00A702BE"/>
    <w:rsid w:val="00A94B1E"/>
    <w:rsid w:val="00A96AA0"/>
    <w:rsid w:val="00AA1C7F"/>
    <w:rsid w:val="00AB15BE"/>
    <w:rsid w:val="00AB3DA9"/>
    <w:rsid w:val="00AD1CA1"/>
    <w:rsid w:val="00AD69BD"/>
    <w:rsid w:val="00AE0835"/>
    <w:rsid w:val="00AE53F9"/>
    <w:rsid w:val="00AF27A8"/>
    <w:rsid w:val="00AF484C"/>
    <w:rsid w:val="00AF66E5"/>
    <w:rsid w:val="00B03299"/>
    <w:rsid w:val="00B06810"/>
    <w:rsid w:val="00B069FE"/>
    <w:rsid w:val="00B17C0C"/>
    <w:rsid w:val="00B20EE2"/>
    <w:rsid w:val="00B2415E"/>
    <w:rsid w:val="00B27E58"/>
    <w:rsid w:val="00B340C4"/>
    <w:rsid w:val="00B4169E"/>
    <w:rsid w:val="00B46701"/>
    <w:rsid w:val="00B55AAA"/>
    <w:rsid w:val="00B55FB0"/>
    <w:rsid w:val="00B66327"/>
    <w:rsid w:val="00B67606"/>
    <w:rsid w:val="00B8222E"/>
    <w:rsid w:val="00B86BA3"/>
    <w:rsid w:val="00BB776E"/>
    <w:rsid w:val="00BC4FA4"/>
    <w:rsid w:val="00C03B6F"/>
    <w:rsid w:val="00C326CA"/>
    <w:rsid w:val="00C50CDA"/>
    <w:rsid w:val="00C51E5B"/>
    <w:rsid w:val="00C53559"/>
    <w:rsid w:val="00C738D0"/>
    <w:rsid w:val="00C868F9"/>
    <w:rsid w:val="00CA66E4"/>
    <w:rsid w:val="00CC1FA5"/>
    <w:rsid w:val="00CC7432"/>
    <w:rsid w:val="00CD04D3"/>
    <w:rsid w:val="00CD3322"/>
    <w:rsid w:val="00CD5897"/>
    <w:rsid w:val="00CF437F"/>
    <w:rsid w:val="00D06B4F"/>
    <w:rsid w:val="00D139D1"/>
    <w:rsid w:val="00D13EA1"/>
    <w:rsid w:val="00D16D8D"/>
    <w:rsid w:val="00D170B4"/>
    <w:rsid w:val="00D31101"/>
    <w:rsid w:val="00D33B64"/>
    <w:rsid w:val="00D36BBE"/>
    <w:rsid w:val="00D53492"/>
    <w:rsid w:val="00D537A6"/>
    <w:rsid w:val="00D544F9"/>
    <w:rsid w:val="00D6179E"/>
    <w:rsid w:val="00D66F02"/>
    <w:rsid w:val="00D90190"/>
    <w:rsid w:val="00D9569A"/>
    <w:rsid w:val="00DA566C"/>
    <w:rsid w:val="00DB0E56"/>
    <w:rsid w:val="00DB18E4"/>
    <w:rsid w:val="00DB7007"/>
    <w:rsid w:val="00DC74D7"/>
    <w:rsid w:val="00DD203B"/>
    <w:rsid w:val="00DD5B3F"/>
    <w:rsid w:val="00DE4D23"/>
    <w:rsid w:val="00DF3557"/>
    <w:rsid w:val="00E03BF7"/>
    <w:rsid w:val="00E051A8"/>
    <w:rsid w:val="00E05AA1"/>
    <w:rsid w:val="00E16BFC"/>
    <w:rsid w:val="00E2036E"/>
    <w:rsid w:val="00E54507"/>
    <w:rsid w:val="00E7024B"/>
    <w:rsid w:val="00E94A41"/>
    <w:rsid w:val="00EB110A"/>
    <w:rsid w:val="00EC335A"/>
    <w:rsid w:val="00ED47CF"/>
    <w:rsid w:val="00EE5E16"/>
    <w:rsid w:val="00EE7E1C"/>
    <w:rsid w:val="00EF7EBB"/>
    <w:rsid w:val="00F0146C"/>
    <w:rsid w:val="00F01758"/>
    <w:rsid w:val="00F13120"/>
    <w:rsid w:val="00F15ECA"/>
    <w:rsid w:val="00F245A0"/>
    <w:rsid w:val="00F25CD9"/>
    <w:rsid w:val="00F300C7"/>
    <w:rsid w:val="00F3107A"/>
    <w:rsid w:val="00F3114D"/>
    <w:rsid w:val="00F423BA"/>
    <w:rsid w:val="00F45E53"/>
    <w:rsid w:val="00F47813"/>
    <w:rsid w:val="00F54B57"/>
    <w:rsid w:val="00F63A30"/>
    <w:rsid w:val="00F7654A"/>
    <w:rsid w:val="00F77403"/>
    <w:rsid w:val="00F8342A"/>
    <w:rsid w:val="00F87338"/>
    <w:rsid w:val="00F9631E"/>
    <w:rsid w:val="00FB301D"/>
    <w:rsid w:val="00FE009B"/>
    <w:rsid w:val="00FE0AF7"/>
    <w:rsid w:val="00FF06B0"/>
    <w:rsid w:val="00FF0F7E"/>
    <w:rsid w:val="00FF32FA"/>
    <w:rsid w:val="016B571C"/>
    <w:rsid w:val="0837E98A"/>
    <w:rsid w:val="0D0A8E0B"/>
    <w:rsid w:val="0D5A5E9E"/>
    <w:rsid w:val="0F117053"/>
    <w:rsid w:val="146E4A95"/>
    <w:rsid w:val="1C797109"/>
    <w:rsid w:val="1E15416A"/>
    <w:rsid w:val="1E64455B"/>
    <w:rsid w:val="1FE71BB0"/>
    <w:rsid w:val="21FD7E48"/>
    <w:rsid w:val="27BE13CA"/>
    <w:rsid w:val="2BE7B78B"/>
    <w:rsid w:val="2E6140C8"/>
    <w:rsid w:val="2EB54198"/>
    <w:rsid w:val="346E7B50"/>
    <w:rsid w:val="367EE944"/>
    <w:rsid w:val="38101094"/>
    <w:rsid w:val="3B9F43E2"/>
    <w:rsid w:val="3BA8A859"/>
    <w:rsid w:val="4850D400"/>
    <w:rsid w:val="4869FC5D"/>
    <w:rsid w:val="49DE92FC"/>
    <w:rsid w:val="4A0D251B"/>
    <w:rsid w:val="4D417427"/>
    <w:rsid w:val="4D558586"/>
    <w:rsid w:val="4F2ECA20"/>
    <w:rsid w:val="540981F7"/>
    <w:rsid w:val="55DF51FC"/>
    <w:rsid w:val="58D0FE51"/>
    <w:rsid w:val="5916F2BE"/>
    <w:rsid w:val="5DD13B84"/>
    <w:rsid w:val="61B00C2C"/>
    <w:rsid w:val="64541C1E"/>
    <w:rsid w:val="6599D7B4"/>
    <w:rsid w:val="65AE5F5B"/>
    <w:rsid w:val="6701C97F"/>
    <w:rsid w:val="67219EE4"/>
    <w:rsid w:val="69931A31"/>
    <w:rsid w:val="6AE4A0DE"/>
    <w:rsid w:val="6DFBD545"/>
    <w:rsid w:val="71C3BF12"/>
    <w:rsid w:val="73C1C209"/>
    <w:rsid w:val="765553D3"/>
    <w:rsid w:val="7782B06F"/>
    <w:rsid w:val="782BF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877F"/>
  <w15:chartTrackingRefBased/>
  <w15:docId w15:val="{41C611CA-9D23-412C-9D74-43A08D97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CDA"/>
    <w:rPr>
      <w:b/>
      <w:bCs/>
    </w:rPr>
  </w:style>
  <w:style w:type="paragraph" w:styleId="BodyText">
    <w:name w:val="Body Text"/>
    <w:basedOn w:val="Normal"/>
    <w:link w:val="BodyTextChar"/>
    <w:rsid w:val="004976F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976F5"/>
    <w:rPr>
      <w:rFonts w:ascii="Arial" w:eastAsia="Times New Roman" w:hAnsi="Arial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D47CF"/>
    <w:pPr>
      <w:ind w:left="720"/>
      <w:contextualSpacing/>
    </w:pPr>
  </w:style>
  <w:style w:type="character" w:styleId="Hyperlink">
    <w:name w:val="Hyperlink"/>
    <w:rsid w:val="00913ABA"/>
    <w:rPr>
      <w:color w:val="auto"/>
      <w:u w:val="single"/>
    </w:rPr>
  </w:style>
  <w:style w:type="paragraph" w:styleId="Header">
    <w:name w:val="header"/>
    <w:basedOn w:val="Normal"/>
    <w:link w:val="HeaderChar"/>
    <w:unhideWhenUsed/>
    <w:rsid w:val="00F47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13"/>
  </w:style>
  <w:style w:type="paragraph" w:styleId="Footer">
    <w:name w:val="footer"/>
    <w:basedOn w:val="Normal"/>
    <w:link w:val="FooterChar"/>
    <w:uiPriority w:val="99"/>
    <w:unhideWhenUsed/>
    <w:rsid w:val="00F47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13"/>
  </w:style>
  <w:style w:type="character" w:styleId="UnresolvedMention">
    <w:name w:val="Unresolved Mention"/>
    <w:basedOn w:val="DefaultParagraphFont"/>
    <w:uiPriority w:val="99"/>
    <w:semiHidden/>
    <w:unhideWhenUsed/>
    <w:rsid w:val="009A6BE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F3557"/>
    <w:rPr>
      <w:i/>
      <w:iCs/>
    </w:rPr>
  </w:style>
  <w:style w:type="paragraph" w:customStyle="1" w:styleId="Default">
    <w:name w:val="Default"/>
    <w:rsid w:val="003D09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D099A"/>
    <w:pPr>
      <w:keepNext/>
      <w:keepLines/>
      <w:spacing w:after="60" w:line="276" w:lineRule="auto"/>
      <w:contextualSpacing/>
    </w:pPr>
    <w:rPr>
      <w:rFonts w:ascii="Arial" w:eastAsia="Arial" w:hAnsi="Arial" w:cs="Arial"/>
      <w:color w:val="000000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D099A"/>
    <w:rPr>
      <w:rFonts w:ascii="Arial" w:eastAsia="Arial" w:hAnsi="Arial" w:cs="Arial"/>
      <w:color w:val="000000"/>
      <w:sz w:val="52"/>
      <w:szCs w:val="52"/>
    </w:rPr>
  </w:style>
  <w:style w:type="character" w:customStyle="1" w:styleId="fontstyle01">
    <w:name w:val="fontstyle01"/>
    <w:basedOn w:val="DefaultParagraphFont"/>
    <w:rsid w:val="00E2036E"/>
    <w:rPr>
      <w:rFonts w:ascii="Montserrat-Regular" w:hAnsi="Montserrat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2036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10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DB02050F4A4FAA35BF35CB0A1E0F" ma:contentTypeVersion="7" ma:contentTypeDescription="Create a new document." ma:contentTypeScope="" ma:versionID="4a9c3bb169a174b1116b5a4fcf3189f5">
  <xsd:schema xmlns:xsd="http://www.w3.org/2001/XMLSchema" xmlns:xs="http://www.w3.org/2001/XMLSchema" xmlns:p="http://schemas.microsoft.com/office/2006/metadata/properties" xmlns:ns2="5f293082-a496-417a-8962-ed73ef64066e" xmlns:ns3="21ba5ccc-316b-4b1f-9c32-287b9c86d3a6" targetNamespace="http://schemas.microsoft.com/office/2006/metadata/properties" ma:root="true" ma:fieldsID="16865abad3e131ef45682eaede0a4d48" ns2:_="" ns3:_="">
    <xsd:import namespace="5f293082-a496-417a-8962-ed73ef64066e"/>
    <xsd:import namespace="21ba5ccc-316b-4b1f-9c32-287b9c86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Yes_x002f_Maybe_x002f_N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93082-a496-417a-8962-ed73ef64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Maybe_x002f_No" ma:index="12" nillable="true" ma:displayName="Yes/Maybe/No" ma:format="Dropdown" ma:internalName="Yes_x002f_Maybe_x002f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5ccc-316b-4b1f-9c32-287b9c86d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Maybe_x002f_No xmlns="5f293082-a496-417a-8962-ed73ef6406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59E2-7ED9-4709-9BBA-94EEFB99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93082-a496-417a-8962-ed73ef64066e"/>
    <ds:schemaRef ds:uri="21ba5ccc-316b-4b1f-9c32-287b9c86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BDEBA-ED9C-4379-A90C-C21E3BDB7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503A8-DCFC-4167-BF8E-100FAFC197C6}">
  <ds:schemaRefs>
    <ds:schemaRef ds:uri="http://schemas.microsoft.com/office/2006/metadata/properties"/>
    <ds:schemaRef ds:uri="http://schemas.microsoft.com/office/infopath/2007/PartnerControls"/>
    <ds:schemaRef ds:uri="5f293082-a496-417a-8962-ed73ef64066e"/>
  </ds:schemaRefs>
</ds:datastoreItem>
</file>

<file path=customXml/itemProps4.xml><?xml version="1.0" encoding="utf-8"?>
<ds:datastoreItem xmlns:ds="http://schemas.openxmlformats.org/officeDocument/2006/customXml" ds:itemID="{FC029EEC-2B6A-4F96-A14D-4231EE4D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Jarrett Yatassaye</dc:creator>
  <cp:keywords/>
  <dc:description/>
  <cp:lastModifiedBy>Mariam Gordeladze</cp:lastModifiedBy>
  <cp:revision>70</cp:revision>
  <dcterms:created xsi:type="dcterms:W3CDTF">2022-08-24T06:42:00Z</dcterms:created>
  <dcterms:modified xsi:type="dcterms:W3CDTF">2024-09-18T06:49:00Z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0x0101009247DB02050F4A4FAA35BF35CB0A1E0F</vt:lpwstr>
  </property>
</Properties>
</file>