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8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9098"/>
      </w:tblGrid>
      <w:tr w:rsidR="00684607" w:rsidRPr="005A55E3" w14:paraId="4D53F11C" w14:textId="77777777" w:rsidTr="00684607">
        <w:trPr>
          <w:trHeight w:val="243"/>
        </w:trPr>
        <w:tc>
          <w:tcPr>
            <w:tcW w:w="788" w:type="pct"/>
          </w:tcPr>
          <w:p w14:paraId="0E436B08" w14:textId="77777777" w:rsidR="00684607" w:rsidRPr="005A55E3" w:rsidRDefault="00684607" w:rsidP="00684607">
            <w:pPr>
              <w:pStyle w:val="NormalWeb"/>
              <w:suppressAutoHyphens/>
              <w:jc w:val="both"/>
              <w:rPr>
                <w:rStyle w:val="Strong"/>
                <w:rFonts w:ascii="Arial" w:hAnsi="Arial" w:cs="Arial"/>
                <w:color w:val="0E101A"/>
                <w:sz w:val="20"/>
                <w:szCs w:val="20"/>
              </w:rPr>
            </w:pPr>
            <w:bookmarkStart w:id="0" w:name="_Hlk119424342"/>
            <w:r w:rsidRPr="005A55E3">
              <w:rPr>
                <w:rFonts w:ascii="Arial" w:hAnsi="Arial" w:cs="Arial"/>
                <w:b/>
                <w:bCs/>
                <w:sz w:val="20"/>
                <w:szCs w:val="20"/>
              </w:rPr>
              <w:t>Job Title:</w:t>
            </w:r>
            <w:r w:rsidRPr="005A55E3">
              <w:rPr>
                <w:rFonts w:ascii="Arial" w:hAnsi="Arial" w:cs="Arial"/>
                <w:sz w:val="20"/>
                <w:szCs w:val="20"/>
              </w:rPr>
              <w:t xml:space="preserve">  </w:t>
            </w:r>
          </w:p>
        </w:tc>
        <w:tc>
          <w:tcPr>
            <w:tcW w:w="4212" w:type="pct"/>
          </w:tcPr>
          <w:p w14:paraId="4B6DC60E" w14:textId="77777777" w:rsidR="00684607" w:rsidRPr="00B84DCA" w:rsidRDefault="00684607" w:rsidP="00684607">
            <w:pPr>
              <w:pStyle w:val="NormalWeb"/>
              <w:suppressAutoHyphens/>
              <w:jc w:val="both"/>
              <w:rPr>
                <w:rStyle w:val="Strong"/>
                <w:rFonts w:ascii="Arial" w:hAnsi="Arial" w:cs="Arial"/>
                <w:color w:val="0E101A"/>
                <w:sz w:val="20"/>
                <w:szCs w:val="20"/>
              </w:rPr>
            </w:pPr>
            <w:r w:rsidRPr="00B84DCA">
              <w:rPr>
                <w:rStyle w:val="Strong"/>
                <w:rFonts w:ascii="Arial" w:hAnsi="Arial" w:cs="Arial"/>
                <w:color w:val="0E101A"/>
                <w:sz w:val="20"/>
                <w:szCs w:val="20"/>
              </w:rPr>
              <w:t>Program Manager</w:t>
            </w:r>
          </w:p>
        </w:tc>
      </w:tr>
      <w:tr w:rsidR="00684607" w:rsidRPr="005A55E3" w14:paraId="28447407" w14:textId="77777777" w:rsidTr="00684607">
        <w:trPr>
          <w:trHeight w:val="251"/>
        </w:trPr>
        <w:tc>
          <w:tcPr>
            <w:tcW w:w="788" w:type="pct"/>
          </w:tcPr>
          <w:p w14:paraId="285599D6" w14:textId="77777777" w:rsidR="00684607" w:rsidRPr="005A55E3" w:rsidRDefault="00684607" w:rsidP="00684607">
            <w:pPr>
              <w:pStyle w:val="NormalWeb"/>
              <w:suppressAutoHyphens/>
              <w:jc w:val="both"/>
              <w:rPr>
                <w:rStyle w:val="Strong"/>
                <w:rFonts w:ascii="Arial" w:hAnsi="Arial" w:cs="Arial"/>
                <w:color w:val="0E101A"/>
                <w:sz w:val="20"/>
                <w:szCs w:val="20"/>
              </w:rPr>
            </w:pPr>
            <w:r w:rsidRPr="005A55E3">
              <w:rPr>
                <w:rFonts w:ascii="Arial" w:hAnsi="Arial" w:cs="Arial"/>
                <w:b/>
                <w:bCs/>
                <w:sz w:val="20"/>
                <w:szCs w:val="20"/>
              </w:rPr>
              <w:t xml:space="preserve">Location: </w:t>
            </w:r>
          </w:p>
        </w:tc>
        <w:tc>
          <w:tcPr>
            <w:tcW w:w="4212" w:type="pct"/>
          </w:tcPr>
          <w:p w14:paraId="76FB7856" w14:textId="1C19CEB3" w:rsidR="00684607" w:rsidRPr="00B84DCA" w:rsidRDefault="00684607" w:rsidP="00684607">
            <w:pPr>
              <w:pStyle w:val="NormalWeb"/>
              <w:suppressAutoHyphens/>
              <w:jc w:val="both"/>
              <w:rPr>
                <w:rStyle w:val="Strong"/>
                <w:rFonts w:ascii="Arial" w:hAnsi="Arial" w:cs="Arial"/>
                <w:b w:val="0"/>
                <w:bCs w:val="0"/>
                <w:color w:val="0E101A"/>
                <w:sz w:val="20"/>
                <w:szCs w:val="20"/>
              </w:rPr>
            </w:pPr>
            <w:r w:rsidRPr="00B84DCA">
              <w:rPr>
                <w:rStyle w:val="Strong"/>
                <w:rFonts w:ascii="Arial" w:hAnsi="Arial" w:cs="Arial"/>
                <w:b w:val="0"/>
                <w:bCs w:val="0"/>
                <w:color w:val="0E101A"/>
                <w:sz w:val="20"/>
                <w:szCs w:val="20"/>
              </w:rPr>
              <w:t>Abidjan</w:t>
            </w:r>
            <w:r w:rsidR="002E64CF">
              <w:rPr>
                <w:rStyle w:val="Strong"/>
                <w:rFonts w:ascii="Arial" w:hAnsi="Arial" w:cs="Arial"/>
                <w:b w:val="0"/>
                <w:bCs w:val="0"/>
                <w:color w:val="0E101A"/>
                <w:sz w:val="20"/>
                <w:szCs w:val="20"/>
              </w:rPr>
              <w:t>,</w:t>
            </w:r>
            <w:r w:rsidRPr="00B84DCA">
              <w:rPr>
                <w:rStyle w:val="Strong"/>
                <w:rFonts w:ascii="Arial" w:hAnsi="Arial" w:cs="Arial"/>
                <w:b w:val="0"/>
                <w:bCs w:val="0"/>
                <w:color w:val="0E101A"/>
                <w:sz w:val="20"/>
                <w:szCs w:val="20"/>
              </w:rPr>
              <w:t xml:space="preserve"> Cote d’ Ivoire</w:t>
            </w:r>
          </w:p>
        </w:tc>
      </w:tr>
      <w:tr w:rsidR="00684607" w:rsidRPr="005A55E3" w14:paraId="7067B0C0" w14:textId="77777777" w:rsidTr="00684607">
        <w:trPr>
          <w:trHeight w:val="251"/>
        </w:trPr>
        <w:tc>
          <w:tcPr>
            <w:tcW w:w="788" w:type="pct"/>
            <w:vAlign w:val="center"/>
          </w:tcPr>
          <w:p w14:paraId="652402E3" w14:textId="77777777" w:rsidR="00684607" w:rsidRPr="005A55E3" w:rsidRDefault="00684607" w:rsidP="00684607">
            <w:pPr>
              <w:pStyle w:val="NormalWeb"/>
              <w:suppressAutoHyphens/>
              <w:rPr>
                <w:rStyle w:val="Strong"/>
                <w:rFonts w:ascii="Arial" w:hAnsi="Arial" w:cs="Arial"/>
                <w:color w:val="0E101A"/>
                <w:sz w:val="20"/>
                <w:szCs w:val="20"/>
              </w:rPr>
            </w:pPr>
            <w:r w:rsidRPr="005A55E3">
              <w:rPr>
                <w:rFonts w:ascii="Arial" w:hAnsi="Arial" w:cs="Arial"/>
                <w:b/>
                <w:bCs/>
                <w:sz w:val="20"/>
                <w:szCs w:val="20"/>
              </w:rPr>
              <w:t xml:space="preserve">Contract duration:     </w:t>
            </w:r>
          </w:p>
        </w:tc>
        <w:tc>
          <w:tcPr>
            <w:tcW w:w="4212" w:type="pct"/>
          </w:tcPr>
          <w:p w14:paraId="318FB035" w14:textId="77777777" w:rsidR="00684607" w:rsidRPr="005A55E3" w:rsidRDefault="00684607" w:rsidP="00684607">
            <w:pPr>
              <w:pStyle w:val="NormalWeb"/>
              <w:suppressAutoHyphens/>
              <w:jc w:val="both"/>
              <w:rPr>
                <w:rStyle w:val="Strong"/>
                <w:rFonts w:ascii="Arial" w:hAnsi="Arial" w:cs="Arial"/>
                <w:color w:val="0E101A"/>
                <w:sz w:val="20"/>
                <w:szCs w:val="20"/>
              </w:rPr>
            </w:pPr>
            <w:r>
              <w:rPr>
                <w:rStyle w:val="Strong"/>
                <w:rFonts w:ascii="Arial" w:hAnsi="Arial" w:cs="Arial"/>
                <w:color w:val="0E101A"/>
                <w:sz w:val="20"/>
                <w:szCs w:val="20"/>
              </w:rPr>
              <w:t>1-year contract with the possibility of renewal</w:t>
            </w:r>
          </w:p>
        </w:tc>
      </w:tr>
      <w:tr w:rsidR="00684607" w:rsidRPr="005A55E3" w14:paraId="20036717" w14:textId="77777777" w:rsidTr="00684607">
        <w:trPr>
          <w:trHeight w:val="251"/>
        </w:trPr>
        <w:tc>
          <w:tcPr>
            <w:tcW w:w="788" w:type="pct"/>
          </w:tcPr>
          <w:p w14:paraId="54F4AB3D" w14:textId="77777777" w:rsidR="00684607" w:rsidRPr="005A55E3" w:rsidRDefault="00684607" w:rsidP="00684607">
            <w:pPr>
              <w:pStyle w:val="NormalWeb"/>
              <w:suppressAutoHyphens/>
              <w:jc w:val="both"/>
              <w:rPr>
                <w:rFonts w:ascii="Arial" w:hAnsi="Arial" w:cs="Arial"/>
                <w:b/>
                <w:bCs/>
                <w:sz w:val="20"/>
                <w:szCs w:val="20"/>
              </w:rPr>
            </w:pPr>
            <w:r w:rsidRPr="005A55E3">
              <w:rPr>
                <w:rFonts w:ascii="Arial" w:hAnsi="Arial" w:cs="Arial"/>
                <w:b/>
                <w:bCs/>
                <w:sz w:val="20"/>
                <w:szCs w:val="20"/>
              </w:rPr>
              <w:t>Reporting to:</w:t>
            </w:r>
          </w:p>
        </w:tc>
        <w:tc>
          <w:tcPr>
            <w:tcW w:w="4212" w:type="pct"/>
            <w:vAlign w:val="center"/>
          </w:tcPr>
          <w:p w14:paraId="495A15CE" w14:textId="77777777" w:rsidR="00684607" w:rsidRPr="005A55E3" w:rsidRDefault="00684607" w:rsidP="00684607">
            <w:pPr>
              <w:pStyle w:val="NormalWeb"/>
              <w:suppressAutoHyphens/>
              <w:jc w:val="both"/>
              <w:rPr>
                <w:rFonts w:ascii="Arial" w:hAnsi="Arial" w:cs="Arial"/>
                <w:sz w:val="20"/>
                <w:szCs w:val="20"/>
              </w:rPr>
            </w:pPr>
            <w:r w:rsidRPr="00B84DCA">
              <w:rPr>
                <w:rFonts w:ascii="Arial" w:hAnsi="Arial" w:cs="Arial"/>
                <w:sz w:val="20"/>
                <w:szCs w:val="20"/>
              </w:rPr>
              <w:t>Country Director Cote d’ Ivoire</w:t>
            </w:r>
          </w:p>
        </w:tc>
      </w:tr>
      <w:tr w:rsidR="00684607" w:rsidRPr="005A55E3" w14:paraId="68403846" w14:textId="77777777" w:rsidTr="00684607">
        <w:trPr>
          <w:trHeight w:val="251"/>
        </w:trPr>
        <w:tc>
          <w:tcPr>
            <w:tcW w:w="788" w:type="pct"/>
          </w:tcPr>
          <w:p w14:paraId="3D969C5F" w14:textId="77777777" w:rsidR="00684607" w:rsidRPr="005A55E3" w:rsidRDefault="00684607" w:rsidP="00684607">
            <w:pPr>
              <w:pStyle w:val="NormalWeb"/>
              <w:suppressAutoHyphens/>
              <w:jc w:val="both"/>
              <w:rPr>
                <w:rFonts w:ascii="Arial" w:hAnsi="Arial" w:cs="Arial"/>
                <w:b/>
                <w:bCs/>
                <w:sz w:val="20"/>
                <w:szCs w:val="20"/>
              </w:rPr>
            </w:pPr>
            <w:r w:rsidRPr="005A55E3">
              <w:rPr>
                <w:rFonts w:ascii="Arial" w:hAnsi="Arial" w:cs="Arial"/>
                <w:b/>
                <w:bCs/>
                <w:sz w:val="20"/>
                <w:szCs w:val="20"/>
              </w:rPr>
              <w:t>Open to:</w:t>
            </w:r>
          </w:p>
        </w:tc>
        <w:tc>
          <w:tcPr>
            <w:tcW w:w="4212" w:type="pct"/>
          </w:tcPr>
          <w:p w14:paraId="55F9B922" w14:textId="77777777" w:rsidR="00684607" w:rsidRPr="005A55E3" w:rsidRDefault="00684607" w:rsidP="00684607">
            <w:pPr>
              <w:pStyle w:val="NormalWeb"/>
              <w:suppressAutoHyphens/>
              <w:jc w:val="both"/>
              <w:rPr>
                <w:rFonts w:ascii="Arial" w:hAnsi="Arial" w:cs="Arial"/>
                <w:sz w:val="20"/>
                <w:szCs w:val="20"/>
              </w:rPr>
            </w:pPr>
            <w:r w:rsidRPr="005A55E3">
              <w:rPr>
                <w:rFonts w:ascii="Arial" w:hAnsi="Arial" w:cs="Arial"/>
                <w:sz w:val="20"/>
                <w:szCs w:val="20"/>
              </w:rPr>
              <w:t xml:space="preserve">Residents of </w:t>
            </w:r>
            <w:r w:rsidRPr="00B84DCA">
              <w:rPr>
                <w:rStyle w:val="Strong"/>
                <w:rFonts w:ascii="Arial" w:hAnsi="Arial" w:cs="Arial"/>
                <w:b w:val="0"/>
                <w:bCs w:val="0"/>
                <w:color w:val="0E101A"/>
                <w:sz w:val="20"/>
                <w:szCs w:val="20"/>
              </w:rPr>
              <w:t>Cote d’ Ivoire</w:t>
            </w:r>
          </w:p>
        </w:tc>
      </w:tr>
      <w:bookmarkEnd w:id="0"/>
    </w:tbl>
    <w:p w14:paraId="383AD407" w14:textId="77777777" w:rsidR="00684607" w:rsidRDefault="00684607" w:rsidP="00B84DCA">
      <w:pPr>
        <w:suppressAutoHyphens/>
        <w:spacing w:after="0"/>
        <w:jc w:val="both"/>
        <w:rPr>
          <w:rFonts w:ascii="Arial" w:eastAsia="Calibri" w:hAnsi="Arial" w:cs="Arial"/>
          <w:b/>
          <w:bCs/>
          <w:sz w:val="20"/>
          <w:szCs w:val="20"/>
        </w:rPr>
      </w:pPr>
    </w:p>
    <w:p w14:paraId="64CBF913" w14:textId="49150BFB" w:rsidR="00B84DCA" w:rsidRPr="00B84DCA" w:rsidRDefault="0029194B" w:rsidP="00B84DCA">
      <w:pPr>
        <w:suppressAutoHyphens/>
        <w:spacing w:after="0"/>
        <w:jc w:val="both"/>
        <w:rPr>
          <w:rFonts w:ascii="Arial" w:eastAsia="Calibri" w:hAnsi="Arial" w:cs="Arial"/>
          <w:sz w:val="20"/>
          <w:szCs w:val="20"/>
        </w:rPr>
      </w:pPr>
      <w:r>
        <w:rPr>
          <w:rFonts w:ascii="Arial" w:eastAsia="Calibri" w:hAnsi="Arial" w:cs="Arial"/>
          <w:b/>
          <w:bCs/>
          <w:sz w:val="20"/>
          <w:szCs w:val="20"/>
        </w:rPr>
        <w:t>DevelopmentAid Recruitment Solutions (</w:t>
      </w:r>
      <w:r w:rsidR="000900C0" w:rsidRPr="005A55E3">
        <w:rPr>
          <w:rFonts w:ascii="Arial" w:eastAsia="Calibri" w:hAnsi="Arial" w:cs="Arial"/>
          <w:b/>
          <w:bCs/>
          <w:sz w:val="20"/>
          <w:szCs w:val="20"/>
        </w:rPr>
        <w:t>DRS</w:t>
      </w:r>
      <w:r>
        <w:rPr>
          <w:rFonts w:ascii="Arial" w:eastAsia="Calibri" w:hAnsi="Arial" w:cs="Arial"/>
          <w:b/>
          <w:bCs/>
          <w:sz w:val="20"/>
          <w:szCs w:val="20"/>
        </w:rPr>
        <w:t>)</w:t>
      </w:r>
      <w:r w:rsidR="000900C0" w:rsidRPr="005A55E3">
        <w:rPr>
          <w:rFonts w:ascii="Arial" w:eastAsia="Calibri" w:hAnsi="Arial" w:cs="Arial"/>
          <w:b/>
          <w:bCs/>
          <w:sz w:val="20"/>
          <w:szCs w:val="20"/>
        </w:rPr>
        <w:t xml:space="preserve"> </w:t>
      </w:r>
      <w:r w:rsidR="000900C0" w:rsidRPr="005A55E3">
        <w:rPr>
          <w:rFonts w:ascii="Arial" w:eastAsia="Calibri" w:hAnsi="Arial" w:cs="Arial"/>
          <w:sz w:val="20"/>
          <w:szCs w:val="20"/>
        </w:rPr>
        <w:t>is</w:t>
      </w:r>
      <w:r w:rsidR="000900C0" w:rsidRPr="005A55E3">
        <w:rPr>
          <w:rFonts w:ascii="Arial" w:eastAsia="Calibri" w:hAnsi="Arial" w:cs="Arial"/>
          <w:b/>
          <w:bCs/>
          <w:sz w:val="20"/>
          <w:szCs w:val="20"/>
        </w:rPr>
        <w:t xml:space="preserve"> </w:t>
      </w:r>
      <w:r w:rsidR="000900C0" w:rsidRPr="005A55E3">
        <w:rPr>
          <w:rFonts w:ascii="Arial" w:eastAsia="Calibri" w:hAnsi="Arial" w:cs="Arial"/>
          <w:sz w:val="20"/>
          <w:szCs w:val="20"/>
        </w:rPr>
        <w:t xml:space="preserve">looking for </w:t>
      </w:r>
      <w:bookmarkStart w:id="1" w:name="_Hlk151714128"/>
      <w:r w:rsidR="00330B9A">
        <w:rPr>
          <w:rFonts w:ascii="Arial" w:eastAsia="Calibri" w:hAnsi="Arial" w:cs="Arial"/>
          <w:sz w:val="20"/>
          <w:szCs w:val="20"/>
        </w:rPr>
        <w:t xml:space="preserve">a </w:t>
      </w:r>
      <w:r w:rsidR="00B84DCA" w:rsidRPr="00B84DCA">
        <w:rPr>
          <w:rStyle w:val="Strong"/>
          <w:rFonts w:ascii="Arial" w:hAnsi="Arial" w:cs="Arial"/>
          <w:color w:val="0E101A"/>
          <w:sz w:val="20"/>
          <w:szCs w:val="20"/>
        </w:rPr>
        <w:t>Program Manager</w:t>
      </w:r>
      <w:r w:rsidR="00B84DCA">
        <w:rPr>
          <w:rStyle w:val="Strong"/>
          <w:rFonts w:ascii="Arial" w:hAnsi="Arial" w:cs="Arial"/>
          <w:color w:val="0E101A"/>
          <w:sz w:val="20"/>
          <w:szCs w:val="20"/>
        </w:rPr>
        <w:t xml:space="preserve"> </w:t>
      </w:r>
      <w:r w:rsidR="000900C0" w:rsidRPr="005A55E3">
        <w:rPr>
          <w:rFonts w:ascii="Arial" w:eastAsia="Calibri" w:hAnsi="Arial" w:cs="Arial"/>
          <w:sz w:val="20"/>
          <w:szCs w:val="20"/>
        </w:rPr>
        <w:t xml:space="preserve">for </w:t>
      </w:r>
      <w:bookmarkEnd w:id="1"/>
      <w:r w:rsidR="00330B9A">
        <w:rPr>
          <w:rFonts w:ascii="Arial" w:eastAsia="Calibri" w:hAnsi="Arial" w:cs="Arial"/>
          <w:sz w:val="20"/>
          <w:szCs w:val="20"/>
        </w:rPr>
        <w:t xml:space="preserve">a not-for-profit </w:t>
      </w:r>
      <w:r>
        <w:rPr>
          <w:rFonts w:ascii="Arial" w:eastAsia="Calibri" w:hAnsi="Arial" w:cs="Arial"/>
          <w:sz w:val="20"/>
          <w:szCs w:val="20"/>
        </w:rPr>
        <w:t>organization</w:t>
      </w:r>
      <w:r w:rsidR="00330B9A">
        <w:rPr>
          <w:rFonts w:ascii="Arial" w:eastAsia="Calibri" w:hAnsi="Arial" w:cs="Arial"/>
          <w:sz w:val="20"/>
          <w:szCs w:val="20"/>
        </w:rPr>
        <w:t xml:space="preserve"> who </w:t>
      </w:r>
      <w:r w:rsidR="00B84DCA" w:rsidRPr="00B84DCA">
        <w:rPr>
          <w:rFonts w:ascii="Arial" w:eastAsia="Calibri" w:hAnsi="Arial" w:cs="Arial"/>
          <w:sz w:val="20"/>
          <w:szCs w:val="20"/>
        </w:rPr>
        <w:t xml:space="preserve">will lead the management and coordination of the </w:t>
      </w:r>
      <w:r w:rsidR="00B84DCA">
        <w:rPr>
          <w:rFonts w:ascii="Arial" w:eastAsia="Calibri" w:hAnsi="Arial" w:cs="Arial"/>
          <w:sz w:val="20"/>
          <w:szCs w:val="20"/>
        </w:rPr>
        <w:t>education</w:t>
      </w:r>
      <w:r w:rsidR="00B84DCA" w:rsidRPr="00B84DCA">
        <w:rPr>
          <w:rFonts w:ascii="Arial" w:eastAsia="Calibri" w:hAnsi="Arial" w:cs="Arial"/>
          <w:sz w:val="20"/>
          <w:szCs w:val="20"/>
        </w:rPr>
        <w:t xml:space="preserve"> Program in Côte d’Ivoire (CIV), and support efforts aiming at scaling up the program in the country. The Program Manager (PM) will also support activities related to Content and Training (C&amp;T), Measurement Learning and Evaluation (MEL), as well as other initiatives in the West and Central Africa region (WCA) as required. The PM will provide support to central teams and partners on cross-cutting initiatives and strategies aiming at improving programming</w:t>
      </w:r>
      <w:r w:rsidR="00B84DCA">
        <w:rPr>
          <w:rFonts w:ascii="Arial" w:eastAsia="Calibri" w:hAnsi="Arial" w:cs="Arial"/>
          <w:sz w:val="20"/>
          <w:szCs w:val="20"/>
        </w:rPr>
        <w:t>,</w:t>
      </w:r>
      <w:r w:rsidR="00B84DCA" w:rsidRPr="00B84DCA">
        <w:rPr>
          <w:rFonts w:ascii="Arial" w:eastAsia="Calibri" w:hAnsi="Arial" w:cs="Arial"/>
          <w:sz w:val="20"/>
          <w:szCs w:val="20"/>
        </w:rPr>
        <w:t xml:space="preserve"> especially in the WCA region. </w:t>
      </w:r>
    </w:p>
    <w:p w14:paraId="65958ECA" w14:textId="77777777" w:rsidR="00B84DCA" w:rsidRDefault="00B84DCA" w:rsidP="00B84DCA">
      <w:pPr>
        <w:suppressAutoHyphens/>
        <w:spacing w:after="0"/>
        <w:ind w:hanging="90"/>
        <w:jc w:val="both"/>
        <w:rPr>
          <w:rFonts w:ascii="Arial" w:eastAsia="Calibri" w:hAnsi="Arial" w:cs="Arial"/>
          <w:sz w:val="20"/>
          <w:szCs w:val="20"/>
        </w:rPr>
      </w:pPr>
    </w:p>
    <w:p w14:paraId="193951BB" w14:textId="66765B33" w:rsidR="00B84DCA" w:rsidRPr="00B84DCA" w:rsidRDefault="00B84DCA" w:rsidP="00B84DCA">
      <w:pPr>
        <w:suppressAutoHyphens/>
        <w:spacing w:after="0"/>
        <w:ind w:hanging="90"/>
        <w:jc w:val="both"/>
        <w:rPr>
          <w:rFonts w:ascii="Arial" w:eastAsia="Calibri" w:hAnsi="Arial" w:cs="Arial"/>
          <w:b/>
          <w:bCs/>
          <w:sz w:val="20"/>
          <w:szCs w:val="20"/>
        </w:rPr>
      </w:pPr>
      <w:r w:rsidRPr="00B84DCA">
        <w:rPr>
          <w:rFonts w:ascii="Arial" w:eastAsia="Calibri" w:hAnsi="Arial" w:cs="Arial"/>
          <w:b/>
          <w:bCs/>
          <w:sz w:val="20"/>
          <w:szCs w:val="20"/>
        </w:rPr>
        <w:t>Job Responsibilities:</w:t>
      </w:r>
    </w:p>
    <w:p w14:paraId="47014402" w14:textId="77777777" w:rsidR="00B84DCA" w:rsidRPr="00B84DCA" w:rsidRDefault="00B84DCA" w:rsidP="00B84DCA">
      <w:pPr>
        <w:suppressAutoHyphens/>
        <w:spacing w:after="0"/>
        <w:ind w:hanging="90"/>
        <w:jc w:val="both"/>
        <w:rPr>
          <w:rFonts w:ascii="Arial" w:eastAsia="Calibri" w:hAnsi="Arial" w:cs="Arial"/>
          <w:b/>
          <w:bCs/>
          <w:sz w:val="20"/>
          <w:szCs w:val="20"/>
        </w:rPr>
      </w:pPr>
      <w:r w:rsidRPr="00B84DCA">
        <w:rPr>
          <w:rFonts w:ascii="Arial" w:eastAsia="Calibri" w:hAnsi="Arial" w:cs="Arial"/>
          <w:b/>
          <w:bCs/>
          <w:sz w:val="20"/>
          <w:szCs w:val="20"/>
        </w:rPr>
        <w:t xml:space="preserve">Strategy </w:t>
      </w:r>
    </w:p>
    <w:p w14:paraId="169AC8BC" w14:textId="11BEB422" w:rsidR="00B84DCA" w:rsidRPr="00B84DCA" w:rsidRDefault="00B84DCA" w:rsidP="00B84DCA">
      <w:pPr>
        <w:numPr>
          <w:ilvl w:val="0"/>
          <w:numId w:val="27"/>
        </w:numPr>
        <w:suppressAutoHyphens/>
        <w:spacing w:after="0"/>
        <w:jc w:val="both"/>
        <w:rPr>
          <w:rFonts w:ascii="Arial" w:eastAsia="Calibri" w:hAnsi="Arial" w:cs="Arial"/>
          <w:sz w:val="20"/>
          <w:szCs w:val="20"/>
        </w:rPr>
      </w:pPr>
      <w:r w:rsidRPr="00B84DCA">
        <w:rPr>
          <w:rFonts w:ascii="Arial" w:eastAsia="Calibri" w:hAnsi="Arial" w:cs="Arial"/>
          <w:sz w:val="20"/>
          <w:szCs w:val="20"/>
        </w:rPr>
        <w:t xml:space="preserve">Contribute to the strengthening of government ownership and program sustainability by setting up reliable and efficient systems, structures, </w:t>
      </w:r>
      <w:r>
        <w:rPr>
          <w:rFonts w:ascii="Arial" w:eastAsia="Calibri" w:hAnsi="Arial" w:cs="Arial"/>
          <w:sz w:val="20"/>
          <w:szCs w:val="20"/>
        </w:rPr>
        <w:t xml:space="preserve">and </w:t>
      </w:r>
      <w:r w:rsidRPr="00B84DCA">
        <w:rPr>
          <w:rFonts w:ascii="Arial" w:eastAsia="Calibri" w:hAnsi="Arial" w:cs="Arial"/>
          <w:sz w:val="20"/>
          <w:szCs w:val="20"/>
        </w:rPr>
        <w:t>processes and supporting the government in financial planning for scale-up.</w:t>
      </w:r>
    </w:p>
    <w:p w14:paraId="4B139D20" w14:textId="353A7D12" w:rsidR="00B84DCA" w:rsidRPr="00B84DCA" w:rsidRDefault="00B84DCA" w:rsidP="00B84DCA">
      <w:pPr>
        <w:numPr>
          <w:ilvl w:val="0"/>
          <w:numId w:val="27"/>
        </w:numPr>
        <w:suppressAutoHyphens/>
        <w:spacing w:after="0"/>
        <w:jc w:val="both"/>
        <w:rPr>
          <w:rFonts w:ascii="Arial" w:eastAsia="Calibri" w:hAnsi="Arial" w:cs="Arial"/>
          <w:sz w:val="20"/>
          <w:szCs w:val="20"/>
        </w:rPr>
      </w:pPr>
      <w:r w:rsidRPr="00B84DCA">
        <w:rPr>
          <w:rFonts w:ascii="Arial" w:eastAsia="Calibri" w:hAnsi="Arial" w:cs="Arial"/>
          <w:sz w:val="20"/>
          <w:szCs w:val="20"/>
        </w:rPr>
        <w:t>Design and adjust programs to be effective, scalable</w:t>
      </w:r>
      <w:r w:rsidR="0029194B">
        <w:rPr>
          <w:rFonts w:ascii="Arial" w:eastAsia="Calibri" w:hAnsi="Arial" w:cs="Arial"/>
          <w:sz w:val="20"/>
          <w:szCs w:val="20"/>
        </w:rPr>
        <w:t>,</w:t>
      </w:r>
      <w:r w:rsidRPr="00B84DCA">
        <w:rPr>
          <w:rFonts w:ascii="Arial" w:eastAsia="Calibri" w:hAnsi="Arial" w:cs="Arial"/>
          <w:sz w:val="20"/>
          <w:szCs w:val="20"/>
        </w:rPr>
        <w:t xml:space="preserve"> and sustainable.</w:t>
      </w:r>
    </w:p>
    <w:p w14:paraId="4A7FC3BE" w14:textId="1A8EF1E0" w:rsidR="00B84DCA" w:rsidRPr="00B84DCA" w:rsidRDefault="00B84DCA" w:rsidP="00B84DCA">
      <w:pPr>
        <w:numPr>
          <w:ilvl w:val="0"/>
          <w:numId w:val="27"/>
        </w:numPr>
        <w:suppressAutoHyphens/>
        <w:spacing w:after="0"/>
        <w:jc w:val="both"/>
        <w:rPr>
          <w:rFonts w:ascii="Arial" w:eastAsia="Calibri" w:hAnsi="Arial" w:cs="Arial"/>
          <w:sz w:val="20"/>
          <w:szCs w:val="20"/>
        </w:rPr>
      </w:pPr>
      <w:r w:rsidRPr="00B84DCA">
        <w:rPr>
          <w:rFonts w:ascii="Arial" w:eastAsia="Calibri" w:hAnsi="Arial" w:cs="Arial"/>
          <w:sz w:val="20"/>
          <w:szCs w:val="20"/>
        </w:rPr>
        <w:t>Work with the research team to design and implement research projects/initiatives.</w:t>
      </w:r>
    </w:p>
    <w:p w14:paraId="13B69583" w14:textId="4444C3B7" w:rsidR="00B84DCA" w:rsidRPr="00E26FF2" w:rsidRDefault="00B84DCA" w:rsidP="00E26FF2">
      <w:pPr>
        <w:numPr>
          <w:ilvl w:val="0"/>
          <w:numId w:val="27"/>
        </w:numPr>
        <w:suppressAutoHyphens/>
        <w:spacing w:after="0"/>
        <w:jc w:val="both"/>
        <w:rPr>
          <w:rFonts w:ascii="Arial" w:eastAsia="Calibri" w:hAnsi="Arial" w:cs="Arial"/>
          <w:sz w:val="20"/>
          <w:szCs w:val="20"/>
        </w:rPr>
      </w:pPr>
      <w:r w:rsidRPr="00B84DCA">
        <w:rPr>
          <w:rFonts w:ascii="Arial" w:eastAsia="Calibri" w:hAnsi="Arial" w:cs="Arial"/>
          <w:sz w:val="20"/>
          <w:szCs w:val="20"/>
        </w:rPr>
        <w:t>Support the communication, advocacy</w:t>
      </w:r>
      <w:r w:rsidR="0029194B">
        <w:rPr>
          <w:rFonts w:ascii="Arial" w:eastAsia="Calibri" w:hAnsi="Arial" w:cs="Arial"/>
          <w:sz w:val="20"/>
          <w:szCs w:val="20"/>
        </w:rPr>
        <w:t>,</w:t>
      </w:r>
      <w:r w:rsidRPr="00B84DCA">
        <w:rPr>
          <w:rFonts w:ascii="Arial" w:eastAsia="Calibri" w:hAnsi="Arial" w:cs="Arial"/>
          <w:sz w:val="20"/>
          <w:szCs w:val="20"/>
        </w:rPr>
        <w:t xml:space="preserve"> and fundraising strategies, as well as donor management.</w:t>
      </w:r>
    </w:p>
    <w:p w14:paraId="5E928BA5" w14:textId="77777777" w:rsidR="00B84DCA" w:rsidRPr="00B84DCA" w:rsidRDefault="00B84DCA" w:rsidP="00B84DCA">
      <w:pPr>
        <w:suppressAutoHyphens/>
        <w:spacing w:after="0"/>
        <w:ind w:hanging="90"/>
        <w:jc w:val="both"/>
        <w:rPr>
          <w:rFonts w:ascii="Arial" w:eastAsia="Calibri" w:hAnsi="Arial" w:cs="Arial"/>
          <w:b/>
          <w:bCs/>
          <w:sz w:val="20"/>
          <w:szCs w:val="20"/>
        </w:rPr>
      </w:pPr>
      <w:r w:rsidRPr="00B84DCA">
        <w:rPr>
          <w:rFonts w:ascii="Arial" w:eastAsia="Calibri" w:hAnsi="Arial" w:cs="Arial"/>
          <w:b/>
          <w:bCs/>
          <w:sz w:val="20"/>
          <w:szCs w:val="20"/>
        </w:rPr>
        <w:t>Program management and coordination</w:t>
      </w:r>
    </w:p>
    <w:p w14:paraId="3704169A" w14:textId="5E3AFCD6" w:rsidR="00B84DCA" w:rsidRPr="00B84DCA" w:rsidRDefault="00B84DCA" w:rsidP="00B84DCA">
      <w:pPr>
        <w:numPr>
          <w:ilvl w:val="0"/>
          <w:numId w:val="28"/>
        </w:numPr>
        <w:suppressAutoHyphens/>
        <w:spacing w:after="0"/>
        <w:jc w:val="both"/>
        <w:rPr>
          <w:rFonts w:ascii="Arial" w:eastAsia="Calibri" w:hAnsi="Arial" w:cs="Arial"/>
          <w:sz w:val="20"/>
          <w:szCs w:val="20"/>
        </w:rPr>
      </w:pPr>
      <w:r w:rsidRPr="00B84DCA">
        <w:rPr>
          <w:rFonts w:ascii="Arial" w:eastAsia="Calibri" w:hAnsi="Arial" w:cs="Arial"/>
          <w:sz w:val="20"/>
          <w:szCs w:val="20"/>
        </w:rPr>
        <w:t>Manage the coordination of different stakeholders (government, partners</w:t>
      </w:r>
      <w:r>
        <w:rPr>
          <w:rFonts w:ascii="Arial" w:eastAsia="Calibri" w:hAnsi="Arial" w:cs="Arial"/>
          <w:sz w:val="20"/>
          <w:szCs w:val="20"/>
        </w:rPr>
        <w:t xml:space="preserve">, </w:t>
      </w:r>
      <w:r w:rsidRPr="00B84DCA">
        <w:rPr>
          <w:rFonts w:ascii="Arial" w:eastAsia="Calibri" w:hAnsi="Arial" w:cs="Arial"/>
          <w:sz w:val="20"/>
          <w:szCs w:val="20"/>
        </w:rPr>
        <w:t>country</w:t>
      </w:r>
      <w:r w:rsidR="0029194B">
        <w:rPr>
          <w:rFonts w:ascii="Arial" w:eastAsia="Calibri" w:hAnsi="Arial" w:cs="Arial"/>
          <w:sz w:val="20"/>
          <w:szCs w:val="20"/>
        </w:rPr>
        <w:t>,</w:t>
      </w:r>
      <w:r w:rsidRPr="00B84DCA">
        <w:rPr>
          <w:rFonts w:ascii="Arial" w:eastAsia="Calibri" w:hAnsi="Arial" w:cs="Arial"/>
          <w:sz w:val="20"/>
          <w:szCs w:val="20"/>
        </w:rPr>
        <w:t xml:space="preserve"> and central teams) in line with educational programs, policies, and goals.</w:t>
      </w:r>
    </w:p>
    <w:p w14:paraId="32E3EDBC" w14:textId="77777777" w:rsidR="00B84DCA" w:rsidRPr="00B84DCA" w:rsidRDefault="00B84DCA" w:rsidP="00B84DCA">
      <w:pPr>
        <w:numPr>
          <w:ilvl w:val="0"/>
          <w:numId w:val="28"/>
        </w:numPr>
        <w:suppressAutoHyphens/>
        <w:spacing w:after="0"/>
        <w:jc w:val="both"/>
        <w:rPr>
          <w:rFonts w:ascii="Arial" w:eastAsia="Calibri" w:hAnsi="Arial" w:cs="Arial"/>
          <w:sz w:val="20"/>
          <w:szCs w:val="20"/>
        </w:rPr>
      </w:pPr>
      <w:r w:rsidRPr="00B84DCA">
        <w:rPr>
          <w:rFonts w:ascii="Arial" w:eastAsia="Calibri" w:hAnsi="Arial" w:cs="Arial"/>
          <w:sz w:val="20"/>
          <w:szCs w:val="20"/>
        </w:rPr>
        <w:t>Engage with internal and external experts to evaluate program impact and gather data for decision-making.</w:t>
      </w:r>
    </w:p>
    <w:p w14:paraId="6D240C54" w14:textId="77777777" w:rsidR="00B84DCA" w:rsidRPr="00B84DCA" w:rsidRDefault="00B84DCA" w:rsidP="00B84DCA">
      <w:pPr>
        <w:numPr>
          <w:ilvl w:val="0"/>
          <w:numId w:val="28"/>
        </w:numPr>
        <w:suppressAutoHyphens/>
        <w:spacing w:after="0"/>
        <w:jc w:val="both"/>
        <w:rPr>
          <w:rFonts w:ascii="Arial" w:eastAsia="Calibri" w:hAnsi="Arial" w:cs="Arial"/>
          <w:sz w:val="20"/>
          <w:szCs w:val="20"/>
        </w:rPr>
      </w:pPr>
      <w:r w:rsidRPr="00B84DCA">
        <w:rPr>
          <w:rFonts w:ascii="Arial" w:eastAsia="Calibri" w:hAnsi="Arial" w:cs="Arial"/>
          <w:sz w:val="20"/>
          <w:szCs w:val="20"/>
        </w:rPr>
        <w:t>Track program activities and progress against action plans and deliverables.</w:t>
      </w:r>
    </w:p>
    <w:p w14:paraId="1AF9D3DA" w14:textId="77777777" w:rsidR="00B84DCA" w:rsidRPr="00B84DCA" w:rsidRDefault="00B84DCA" w:rsidP="00B84DCA">
      <w:pPr>
        <w:numPr>
          <w:ilvl w:val="0"/>
          <w:numId w:val="28"/>
        </w:numPr>
        <w:suppressAutoHyphens/>
        <w:spacing w:after="0"/>
        <w:jc w:val="both"/>
        <w:rPr>
          <w:rFonts w:ascii="Arial" w:eastAsia="Calibri" w:hAnsi="Arial" w:cs="Arial"/>
          <w:sz w:val="20"/>
          <w:szCs w:val="20"/>
        </w:rPr>
      </w:pPr>
      <w:r w:rsidRPr="00B84DCA">
        <w:rPr>
          <w:rFonts w:ascii="Arial" w:eastAsia="Calibri" w:hAnsi="Arial" w:cs="Arial"/>
          <w:sz w:val="20"/>
          <w:szCs w:val="20"/>
        </w:rPr>
        <w:t>Lead reporting process: ensure quality submission of internal and external narrative and financial reports.</w:t>
      </w:r>
    </w:p>
    <w:p w14:paraId="56DE9C23" w14:textId="44541F40" w:rsidR="00B84DCA" w:rsidRPr="00E26FF2" w:rsidRDefault="00B84DCA" w:rsidP="00E26FF2">
      <w:pPr>
        <w:numPr>
          <w:ilvl w:val="0"/>
          <w:numId w:val="28"/>
        </w:numPr>
        <w:suppressAutoHyphens/>
        <w:spacing w:after="0"/>
        <w:jc w:val="both"/>
        <w:rPr>
          <w:rFonts w:ascii="Arial" w:eastAsia="Calibri" w:hAnsi="Arial" w:cs="Arial"/>
          <w:sz w:val="20"/>
          <w:szCs w:val="20"/>
        </w:rPr>
      </w:pPr>
      <w:r w:rsidRPr="00B84DCA">
        <w:rPr>
          <w:rFonts w:ascii="Arial" w:eastAsia="Calibri" w:hAnsi="Arial" w:cs="Arial"/>
          <w:sz w:val="20"/>
          <w:szCs w:val="20"/>
        </w:rPr>
        <w:t>Support country-level financial management through the monitoring and management of relevant budgets.</w:t>
      </w:r>
    </w:p>
    <w:p w14:paraId="423E6C43" w14:textId="7129423A" w:rsidR="00B84DCA" w:rsidRPr="00B84DCA" w:rsidRDefault="00B84DCA" w:rsidP="00B84DCA">
      <w:pPr>
        <w:suppressAutoHyphens/>
        <w:spacing w:after="0"/>
        <w:ind w:hanging="90"/>
        <w:jc w:val="both"/>
        <w:rPr>
          <w:rFonts w:ascii="Arial" w:eastAsia="Calibri" w:hAnsi="Arial" w:cs="Arial"/>
          <w:b/>
          <w:bCs/>
          <w:sz w:val="20"/>
          <w:szCs w:val="20"/>
        </w:rPr>
      </w:pPr>
      <w:r w:rsidRPr="00B84DCA">
        <w:rPr>
          <w:rFonts w:ascii="Arial" w:eastAsia="Calibri" w:hAnsi="Arial" w:cs="Arial"/>
          <w:b/>
          <w:bCs/>
          <w:sz w:val="20"/>
          <w:szCs w:val="20"/>
        </w:rPr>
        <w:t>Program implementation (Content and training)</w:t>
      </w:r>
    </w:p>
    <w:p w14:paraId="6FCC0FB1" w14:textId="77777777" w:rsidR="00B84DCA" w:rsidRPr="00B84DCA" w:rsidRDefault="00B84DCA" w:rsidP="00B84DCA">
      <w:pPr>
        <w:numPr>
          <w:ilvl w:val="0"/>
          <w:numId w:val="29"/>
        </w:numPr>
        <w:suppressAutoHyphens/>
        <w:spacing w:after="0"/>
        <w:jc w:val="both"/>
        <w:rPr>
          <w:rFonts w:ascii="Arial" w:eastAsia="Calibri" w:hAnsi="Arial" w:cs="Arial"/>
          <w:sz w:val="20"/>
          <w:szCs w:val="20"/>
        </w:rPr>
      </w:pPr>
      <w:r w:rsidRPr="00B84DCA">
        <w:rPr>
          <w:rFonts w:ascii="Arial" w:eastAsia="Calibri" w:hAnsi="Arial" w:cs="Arial"/>
          <w:sz w:val="20"/>
          <w:szCs w:val="20"/>
        </w:rPr>
        <w:t>Ensure proper and quality implementation of interventions in the field with a view to continuous improvement.</w:t>
      </w:r>
    </w:p>
    <w:p w14:paraId="0282F2D7" w14:textId="3252C387" w:rsidR="00B84DCA" w:rsidRPr="00B84DCA" w:rsidRDefault="00B84DCA" w:rsidP="00B84DCA">
      <w:pPr>
        <w:numPr>
          <w:ilvl w:val="0"/>
          <w:numId w:val="29"/>
        </w:numPr>
        <w:suppressAutoHyphens/>
        <w:spacing w:after="0"/>
        <w:jc w:val="both"/>
        <w:rPr>
          <w:rFonts w:ascii="Arial" w:eastAsia="Calibri" w:hAnsi="Arial" w:cs="Arial"/>
          <w:sz w:val="20"/>
          <w:szCs w:val="20"/>
        </w:rPr>
      </w:pPr>
      <w:r w:rsidRPr="00B84DCA">
        <w:rPr>
          <w:rFonts w:ascii="Arial" w:eastAsia="Calibri" w:hAnsi="Arial" w:cs="Arial"/>
          <w:sz w:val="20"/>
          <w:szCs w:val="20"/>
        </w:rPr>
        <w:t>Develop expertise in the approach; provide support to the development and improvement of pedagogical content for Reading and Maths; ensure smooth communication between country and central technical teams.</w:t>
      </w:r>
    </w:p>
    <w:p w14:paraId="74AAC731" w14:textId="2C23CF56" w:rsidR="00B84DCA" w:rsidRPr="00B84DCA" w:rsidRDefault="00B84DCA" w:rsidP="00B84DCA">
      <w:pPr>
        <w:numPr>
          <w:ilvl w:val="0"/>
          <w:numId w:val="29"/>
        </w:numPr>
        <w:suppressAutoHyphens/>
        <w:spacing w:after="0"/>
        <w:jc w:val="both"/>
        <w:rPr>
          <w:rFonts w:ascii="Arial" w:eastAsia="Calibri" w:hAnsi="Arial" w:cs="Arial"/>
          <w:sz w:val="20"/>
          <w:szCs w:val="20"/>
        </w:rPr>
      </w:pPr>
      <w:r w:rsidRPr="00B84DCA">
        <w:rPr>
          <w:rFonts w:ascii="Arial" w:eastAsia="Calibri" w:hAnsi="Arial" w:cs="Arial"/>
          <w:sz w:val="20"/>
          <w:szCs w:val="20"/>
        </w:rPr>
        <w:t>Provide technical support to other programs in the French-speaking West and Central Africa region.</w:t>
      </w:r>
    </w:p>
    <w:p w14:paraId="4C0102FA" w14:textId="6B581A35" w:rsidR="00B84DCA" w:rsidRPr="00E26FF2" w:rsidRDefault="00B84DCA" w:rsidP="00E26FF2">
      <w:pPr>
        <w:numPr>
          <w:ilvl w:val="0"/>
          <w:numId w:val="29"/>
        </w:numPr>
        <w:suppressAutoHyphens/>
        <w:spacing w:after="0"/>
        <w:jc w:val="both"/>
        <w:rPr>
          <w:rFonts w:ascii="Arial" w:eastAsia="Calibri" w:hAnsi="Arial" w:cs="Arial"/>
          <w:sz w:val="20"/>
          <w:szCs w:val="20"/>
        </w:rPr>
      </w:pPr>
      <w:r w:rsidRPr="00B84DCA">
        <w:rPr>
          <w:rFonts w:ascii="Arial" w:eastAsia="Calibri" w:hAnsi="Arial" w:cs="Arial"/>
          <w:sz w:val="20"/>
          <w:szCs w:val="20"/>
        </w:rPr>
        <w:t>Ensure lessons learned and good practices are shared and evidence from the program is applied to improve it.</w:t>
      </w:r>
    </w:p>
    <w:p w14:paraId="1E00EBEF" w14:textId="74D5E00B" w:rsidR="00B84DCA" w:rsidRPr="00B84DCA" w:rsidRDefault="00B84DCA" w:rsidP="00B84DCA">
      <w:pPr>
        <w:suppressAutoHyphens/>
        <w:spacing w:after="0"/>
        <w:ind w:hanging="90"/>
        <w:jc w:val="both"/>
        <w:rPr>
          <w:rFonts w:ascii="Arial" w:eastAsia="Calibri" w:hAnsi="Arial" w:cs="Arial"/>
          <w:b/>
          <w:bCs/>
          <w:sz w:val="20"/>
          <w:szCs w:val="20"/>
        </w:rPr>
      </w:pPr>
      <w:r w:rsidRPr="00B84DCA">
        <w:rPr>
          <w:rFonts w:ascii="Arial" w:eastAsia="Calibri" w:hAnsi="Arial" w:cs="Arial"/>
          <w:b/>
          <w:bCs/>
          <w:sz w:val="20"/>
          <w:szCs w:val="20"/>
        </w:rPr>
        <w:t xml:space="preserve">Partnership management </w:t>
      </w:r>
    </w:p>
    <w:p w14:paraId="246800C0" w14:textId="7CA8341A" w:rsidR="00B84DCA" w:rsidRPr="00B84DCA" w:rsidRDefault="00B84DCA" w:rsidP="00E26FF2">
      <w:pPr>
        <w:numPr>
          <w:ilvl w:val="0"/>
          <w:numId w:val="30"/>
        </w:numPr>
        <w:suppressAutoHyphens/>
        <w:spacing w:after="0"/>
        <w:jc w:val="both"/>
        <w:rPr>
          <w:rFonts w:ascii="Arial" w:eastAsia="Calibri" w:hAnsi="Arial" w:cs="Arial"/>
          <w:sz w:val="20"/>
          <w:szCs w:val="20"/>
        </w:rPr>
      </w:pPr>
      <w:r w:rsidRPr="00B84DCA">
        <w:rPr>
          <w:rFonts w:ascii="Arial" w:eastAsia="Calibri" w:hAnsi="Arial" w:cs="Arial"/>
          <w:sz w:val="20"/>
          <w:szCs w:val="20"/>
        </w:rPr>
        <w:t>Develop, maintain</w:t>
      </w:r>
      <w:r w:rsidR="0029194B">
        <w:rPr>
          <w:rFonts w:ascii="Arial" w:eastAsia="Calibri" w:hAnsi="Arial" w:cs="Arial"/>
          <w:sz w:val="20"/>
          <w:szCs w:val="20"/>
        </w:rPr>
        <w:t>,</w:t>
      </w:r>
      <w:r w:rsidRPr="00B84DCA">
        <w:rPr>
          <w:rFonts w:ascii="Arial" w:eastAsia="Calibri" w:hAnsi="Arial" w:cs="Arial"/>
          <w:sz w:val="20"/>
          <w:szCs w:val="20"/>
        </w:rPr>
        <w:t xml:space="preserve"> and strengthen critical relationships with government, policymakers, donors</w:t>
      </w:r>
      <w:r w:rsidR="0029194B">
        <w:rPr>
          <w:rFonts w:ascii="Arial" w:eastAsia="Calibri" w:hAnsi="Arial" w:cs="Arial"/>
          <w:sz w:val="20"/>
          <w:szCs w:val="20"/>
        </w:rPr>
        <w:t>,</w:t>
      </w:r>
      <w:r w:rsidRPr="00B84DCA">
        <w:rPr>
          <w:rFonts w:ascii="Arial" w:eastAsia="Calibri" w:hAnsi="Arial" w:cs="Arial"/>
          <w:sz w:val="20"/>
          <w:szCs w:val="20"/>
        </w:rPr>
        <w:t xml:space="preserve"> and other partners.</w:t>
      </w:r>
    </w:p>
    <w:p w14:paraId="54F5B4E3" w14:textId="5D425B8B" w:rsidR="00B84DCA" w:rsidRPr="00E26FF2" w:rsidRDefault="00B84DCA" w:rsidP="00E26FF2">
      <w:pPr>
        <w:numPr>
          <w:ilvl w:val="0"/>
          <w:numId w:val="30"/>
        </w:numPr>
        <w:suppressAutoHyphens/>
        <w:spacing w:after="0"/>
        <w:jc w:val="both"/>
        <w:rPr>
          <w:rFonts w:ascii="Arial" w:eastAsia="Calibri" w:hAnsi="Arial" w:cs="Arial"/>
          <w:sz w:val="20"/>
          <w:szCs w:val="20"/>
        </w:rPr>
      </w:pPr>
      <w:r w:rsidRPr="00B84DCA">
        <w:rPr>
          <w:rFonts w:ascii="Arial" w:eastAsia="Calibri" w:hAnsi="Arial" w:cs="Arial"/>
          <w:sz w:val="20"/>
          <w:szCs w:val="20"/>
        </w:rPr>
        <w:t xml:space="preserve">Represent </w:t>
      </w:r>
      <w:r w:rsidR="00E26FF2">
        <w:rPr>
          <w:rFonts w:ascii="Arial" w:eastAsia="Calibri" w:hAnsi="Arial" w:cs="Arial"/>
          <w:sz w:val="20"/>
          <w:szCs w:val="20"/>
        </w:rPr>
        <w:t>the client</w:t>
      </w:r>
      <w:r w:rsidRPr="00B84DCA">
        <w:rPr>
          <w:rFonts w:ascii="Arial" w:eastAsia="Calibri" w:hAnsi="Arial" w:cs="Arial"/>
          <w:sz w:val="20"/>
          <w:szCs w:val="20"/>
        </w:rPr>
        <w:t xml:space="preserve"> at events and technical working groups in Côte d’Ivoire and in the region as needed.</w:t>
      </w:r>
    </w:p>
    <w:p w14:paraId="7FC16C5C" w14:textId="3030A34E" w:rsidR="00B84DCA" w:rsidRPr="00B84DCA" w:rsidRDefault="00B84DCA" w:rsidP="00B84DCA">
      <w:pPr>
        <w:suppressAutoHyphens/>
        <w:spacing w:after="0"/>
        <w:ind w:hanging="90"/>
        <w:jc w:val="both"/>
        <w:rPr>
          <w:rFonts w:ascii="Arial" w:eastAsia="Calibri" w:hAnsi="Arial" w:cs="Arial"/>
          <w:b/>
          <w:bCs/>
          <w:sz w:val="20"/>
          <w:szCs w:val="20"/>
        </w:rPr>
      </w:pPr>
      <w:r w:rsidRPr="00B84DCA">
        <w:rPr>
          <w:rFonts w:ascii="Arial" w:eastAsia="Calibri" w:hAnsi="Arial" w:cs="Arial"/>
          <w:b/>
          <w:bCs/>
          <w:sz w:val="20"/>
          <w:szCs w:val="20"/>
        </w:rPr>
        <w:t xml:space="preserve">Team management </w:t>
      </w:r>
    </w:p>
    <w:p w14:paraId="3A66F3CB" w14:textId="5E1545C8" w:rsidR="00B84DCA" w:rsidRPr="00B84DCA" w:rsidRDefault="00B84DCA" w:rsidP="00E26FF2">
      <w:pPr>
        <w:numPr>
          <w:ilvl w:val="0"/>
          <w:numId w:val="31"/>
        </w:numPr>
        <w:suppressAutoHyphens/>
        <w:spacing w:after="0"/>
        <w:ind w:left="360"/>
        <w:jc w:val="both"/>
        <w:rPr>
          <w:rFonts w:ascii="Arial" w:eastAsia="Calibri" w:hAnsi="Arial" w:cs="Arial"/>
          <w:sz w:val="20"/>
          <w:szCs w:val="20"/>
        </w:rPr>
      </w:pPr>
      <w:r w:rsidRPr="00B84DCA">
        <w:rPr>
          <w:rFonts w:ascii="Arial" w:eastAsia="Calibri" w:hAnsi="Arial" w:cs="Arial"/>
          <w:sz w:val="20"/>
          <w:szCs w:val="20"/>
        </w:rPr>
        <w:t>Manage, support</w:t>
      </w:r>
      <w:r w:rsidR="0029194B">
        <w:rPr>
          <w:rFonts w:ascii="Arial" w:eastAsia="Calibri" w:hAnsi="Arial" w:cs="Arial"/>
          <w:sz w:val="20"/>
          <w:szCs w:val="20"/>
        </w:rPr>
        <w:t>,</w:t>
      </w:r>
      <w:r w:rsidRPr="00B84DCA">
        <w:rPr>
          <w:rFonts w:ascii="Arial" w:eastAsia="Calibri" w:hAnsi="Arial" w:cs="Arial"/>
          <w:sz w:val="20"/>
          <w:szCs w:val="20"/>
        </w:rPr>
        <w:t xml:space="preserve"> and work closely with the Content and Training Associates and the Program Coordinator.</w:t>
      </w:r>
    </w:p>
    <w:p w14:paraId="1AA37BA7" w14:textId="77777777" w:rsidR="00B84DCA" w:rsidRPr="00B84DCA" w:rsidRDefault="00B84DCA" w:rsidP="00E26FF2">
      <w:pPr>
        <w:numPr>
          <w:ilvl w:val="0"/>
          <w:numId w:val="31"/>
        </w:numPr>
        <w:suppressAutoHyphens/>
        <w:spacing w:after="0"/>
        <w:ind w:left="360"/>
        <w:jc w:val="both"/>
        <w:rPr>
          <w:rFonts w:ascii="Arial" w:eastAsia="Calibri" w:hAnsi="Arial" w:cs="Arial"/>
          <w:sz w:val="20"/>
          <w:szCs w:val="20"/>
        </w:rPr>
      </w:pPr>
      <w:r w:rsidRPr="00B84DCA">
        <w:rPr>
          <w:rFonts w:ascii="Arial" w:eastAsia="Calibri" w:hAnsi="Arial" w:cs="Arial"/>
          <w:sz w:val="20"/>
          <w:szCs w:val="20"/>
        </w:rPr>
        <w:t>Collaborate closely with the Senior MLE Associate, the Finance and Admin team in Côte d’Ivoire, and the central team.</w:t>
      </w:r>
    </w:p>
    <w:p w14:paraId="0CCB8565" w14:textId="233F0AF0" w:rsidR="00B84DCA" w:rsidRPr="00B84DCA" w:rsidRDefault="00E26FF2" w:rsidP="00E26FF2">
      <w:pPr>
        <w:numPr>
          <w:ilvl w:val="0"/>
          <w:numId w:val="31"/>
        </w:numPr>
        <w:suppressAutoHyphens/>
        <w:spacing w:after="0"/>
        <w:ind w:left="360"/>
        <w:jc w:val="both"/>
        <w:rPr>
          <w:rFonts w:ascii="Arial" w:eastAsia="Calibri" w:hAnsi="Arial" w:cs="Arial"/>
          <w:sz w:val="20"/>
          <w:szCs w:val="20"/>
        </w:rPr>
      </w:pPr>
      <w:r>
        <w:rPr>
          <w:rFonts w:ascii="Arial" w:eastAsia="Calibri" w:hAnsi="Arial" w:cs="Arial"/>
          <w:sz w:val="20"/>
          <w:szCs w:val="20"/>
        </w:rPr>
        <w:t>Create</w:t>
      </w:r>
      <w:r w:rsidR="00B84DCA" w:rsidRPr="00B84DCA">
        <w:rPr>
          <w:rFonts w:ascii="Arial" w:eastAsia="Calibri" w:hAnsi="Arial" w:cs="Arial"/>
          <w:sz w:val="20"/>
          <w:szCs w:val="20"/>
        </w:rPr>
        <w:t xml:space="preserve"> a cohesive, creative</w:t>
      </w:r>
      <w:r w:rsidR="0029194B">
        <w:rPr>
          <w:rFonts w:ascii="Arial" w:eastAsia="Calibri" w:hAnsi="Arial" w:cs="Arial"/>
          <w:sz w:val="20"/>
          <w:szCs w:val="20"/>
        </w:rPr>
        <w:t>,</w:t>
      </w:r>
      <w:r w:rsidR="00B84DCA" w:rsidRPr="00B84DCA">
        <w:rPr>
          <w:rFonts w:ascii="Arial" w:eastAsia="Calibri" w:hAnsi="Arial" w:cs="Arial"/>
          <w:sz w:val="20"/>
          <w:szCs w:val="20"/>
        </w:rPr>
        <w:t xml:space="preserve"> and comfortable working environment while keeping team members motivated.</w:t>
      </w:r>
    </w:p>
    <w:p w14:paraId="76C9315B" w14:textId="3A8001DD" w:rsidR="00B84DCA" w:rsidRPr="00E26FF2" w:rsidRDefault="00B84DCA" w:rsidP="00E26FF2">
      <w:pPr>
        <w:suppressAutoHyphens/>
        <w:spacing w:after="0"/>
        <w:jc w:val="both"/>
        <w:rPr>
          <w:rFonts w:ascii="Arial" w:eastAsia="Calibri" w:hAnsi="Arial" w:cs="Arial"/>
          <w:b/>
          <w:bCs/>
          <w:sz w:val="20"/>
          <w:szCs w:val="20"/>
        </w:rPr>
      </w:pPr>
      <w:r w:rsidRPr="00E26FF2">
        <w:rPr>
          <w:rFonts w:ascii="Arial" w:eastAsia="Calibri" w:hAnsi="Arial" w:cs="Arial"/>
          <w:b/>
          <w:bCs/>
          <w:sz w:val="20"/>
          <w:szCs w:val="20"/>
        </w:rPr>
        <w:t>Expansion in other francophone countries/across West Africa</w:t>
      </w:r>
    </w:p>
    <w:p w14:paraId="1F775CB5" w14:textId="55BEDB75" w:rsidR="00B84DCA" w:rsidRPr="00B84DCA" w:rsidRDefault="00B84DCA" w:rsidP="00E26FF2">
      <w:pPr>
        <w:numPr>
          <w:ilvl w:val="0"/>
          <w:numId w:val="31"/>
        </w:numPr>
        <w:suppressAutoHyphens/>
        <w:spacing w:after="0"/>
        <w:ind w:left="360"/>
        <w:jc w:val="both"/>
        <w:rPr>
          <w:rFonts w:ascii="Arial" w:eastAsia="Calibri" w:hAnsi="Arial" w:cs="Arial"/>
          <w:sz w:val="20"/>
          <w:szCs w:val="20"/>
        </w:rPr>
      </w:pPr>
      <w:r w:rsidRPr="00B84DCA">
        <w:rPr>
          <w:rFonts w:ascii="Arial" w:eastAsia="Calibri" w:hAnsi="Arial" w:cs="Arial"/>
          <w:sz w:val="20"/>
          <w:szCs w:val="20"/>
        </w:rPr>
        <w:t>Support other initiatives and programming across West Africa.</w:t>
      </w:r>
    </w:p>
    <w:p w14:paraId="412C4DEA" w14:textId="430DDDF6" w:rsidR="00B84DCA" w:rsidRPr="00B84DCA" w:rsidRDefault="00E26FF2" w:rsidP="00E26FF2">
      <w:pPr>
        <w:numPr>
          <w:ilvl w:val="0"/>
          <w:numId w:val="31"/>
        </w:numPr>
        <w:suppressAutoHyphens/>
        <w:spacing w:after="0"/>
        <w:ind w:left="360"/>
        <w:jc w:val="both"/>
        <w:rPr>
          <w:rFonts w:ascii="Arial" w:eastAsia="Calibri" w:hAnsi="Arial" w:cs="Arial"/>
          <w:sz w:val="20"/>
          <w:szCs w:val="20"/>
        </w:rPr>
      </w:pPr>
      <w:r>
        <w:rPr>
          <w:rFonts w:ascii="Arial" w:eastAsia="Calibri" w:hAnsi="Arial" w:cs="Arial"/>
          <w:sz w:val="20"/>
          <w:szCs w:val="20"/>
        </w:rPr>
        <w:t>Assist in</w:t>
      </w:r>
      <w:r w:rsidR="00B84DCA" w:rsidRPr="00B84DCA">
        <w:rPr>
          <w:rFonts w:ascii="Arial" w:eastAsia="Calibri" w:hAnsi="Arial" w:cs="Arial"/>
          <w:sz w:val="20"/>
          <w:szCs w:val="20"/>
        </w:rPr>
        <w:t xml:space="preserve"> the development of new </w:t>
      </w:r>
      <w:r w:rsidR="0029194B">
        <w:rPr>
          <w:rFonts w:ascii="Arial" w:eastAsia="Calibri" w:hAnsi="Arial" w:cs="Arial"/>
          <w:sz w:val="20"/>
          <w:szCs w:val="20"/>
        </w:rPr>
        <w:t>program</w:t>
      </w:r>
      <w:r w:rsidR="00B84DCA" w:rsidRPr="00B84DCA">
        <w:rPr>
          <w:rFonts w:ascii="Arial" w:eastAsia="Calibri" w:hAnsi="Arial" w:cs="Arial"/>
          <w:sz w:val="20"/>
          <w:szCs w:val="20"/>
        </w:rPr>
        <w:t xml:space="preserve"> proposals.</w:t>
      </w:r>
    </w:p>
    <w:p w14:paraId="5BB5F2C2" w14:textId="77777777" w:rsidR="00B84DCA" w:rsidRPr="00B84DCA" w:rsidRDefault="00B84DCA" w:rsidP="00E26FF2">
      <w:pPr>
        <w:numPr>
          <w:ilvl w:val="0"/>
          <w:numId w:val="31"/>
        </w:numPr>
        <w:suppressAutoHyphens/>
        <w:spacing w:after="0"/>
        <w:ind w:left="360"/>
        <w:jc w:val="both"/>
        <w:rPr>
          <w:rFonts w:ascii="Arial" w:eastAsia="Calibri" w:hAnsi="Arial" w:cs="Arial"/>
          <w:sz w:val="20"/>
          <w:szCs w:val="20"/>
        </w:rPr>
      </w:pPr>
      <w:r w:rsidRPr="00B84DCA">
        <w:rPr>
          <w:rFonts w:ascii="Arial" w:eastAsia="Calibri" w:hAnsi="Arial" w:cs="Arial"/>
          <w:sz w:val="20"/>
          <w:szCs w:val="20"/>
        </w:rPr>
        <w:t>Work with the Central Team to identify and manage potential risks in new programs.</w:t>
      </w:r>
    </w:p>
    <w:p w14:paraId="676C5136" w14:textId="735BCBED" w:rsidR="00B84DCA" w:rsidRDefault="00B84DCA" w:rsidP="00E26FF2">
      <w:pPr>
        <w:suppressAutoHyphens/>
        <w:spacing w:after="0"/>
        <w:ind w:left="-360"/>
        <w:jc w:val="both"/>
        <w:rPr>
          <w:rFonts w:ascii="Arial" w:eastAsia="Calibri" w:hAnsi="Arial" w:cs="Arial"/>
          <w:sz w:val="20"/>
          <w:szCs w:val="20"/>
        </w:rPr>
      </w:pPr>
    </w:p>
    <w:p w14:paraId="77C3E672" w14:textId="2EC90B82" w:rsidR="00B84DCA" w:rsidRPr="00B84DCA" w:rsidRDefault="00B84DCA" w:rsidP="00B84DCA">
      <w:pPr>
        <w:suppressAutoHyphens/>
        <w:spacing w:after="0"/>
        <w:jc w:val="both"/>
        <w:rPr>
          <w:rFonts w:ascii="Arial" w:eastAsia="Calibri" w:hAnsi="Arial" w:cs="Arial"/>
          <w:sz w:val="20"/>
          <w:szCs w:val="20"/>
        </w:rPr>
      </w:pPr>
      <w:r w:rsidRPr="00B84DCA">
        <w:rPr>
          <w:rFonts w:ascii="Arial" w:eastAsia="Calibri" w:hAnsi="Arial" w:cs="Arial"/>
          <w:b/>
          <w:bCs/>
          <w:sz w:val="20"/>
          <w:szCs w:val="20"/>
        </w:rPr>
        <w:t>Qualifications</w:t>
      </w:r>
      <w:r>
        <w:rPr>
          <w:rFonts w:ascii="Arial" w:eastAsia="Calibri" w:hAnsi="Arial" w:cs="Arial"/>
          <w:sz w:val="20"/>
          <w:szCs w:val="20"/>
        </w:rPr>
        <w:t>:</w:t>
      </w:r>
    </w:p>
    <w:p w14:paraId="160F4349" w14:textId="77777777" w:rsidR="00B84DCA" w:rsidRPr="00B84DCA" w:rsidRDefault="00B84DCA" w:rsidP="00B84DCA">
      <w:pPr>
        <w:suppressAutoHyphens/>
        <w:spacing w:after="0"/>
        <w:jc w:val="both"/>
        <w:rPr>
          <w:rFonts w:ascii="Arial" w:eastAsia="Calibri" w:hAnsi="Arial" w:cs="Arial"/>
          <w:sz w:val="20"/>
          <w:szCs w:val="20"/>
        </w:rPr>
      </w:pPr>
      <w:r w:rsidRPr="00E26FF2">
        <w:rPr>
          <w:rFonts w:ascii="Arial" w:eastAsia="Calibri" w:hAnsi="Arial" w:cs="Arial"/>
          <w:b/>
          <w:bCs/>
          <w:sz w:val="20"/>
          <w:szCs w:val="20"/>
        </w:rPr>
        <w:t>Required Minimum Qualifications</w:t>
      </w:r>
      <w:r w:rsidRPr="00B84DCA">
        <w:rPr>
          <w:rFonts w:ascii="Arial" w:eastAsia="Calibri" w:hAnsi="Arial" w:cs="Arial"/>
          <w:sz w:val="20"/>
          <w:szCs w:val="20"/>
        </w:rPr>
        <w:t>:</w:t>
      </w:r>
    </w:p>
    <w:p w14:paraId="6294F72C" w14:textId="02BBB6FE" w:rsidR="00B84DCA" w:rsidRPr="00B84DCA" w:rsidRDefault="00E26FF2" w:rsidP="00684607">
      <w:pPr>
        <w:numPr>
          <w:ilvl w:val="0"/>
          <w:numId w:val="34"/>
        </w:numPr>
        <w:suppressAutoHyphens/>
        <w:spacing w:after="0"/>
        <w:jc w:val="both"/>
        <w:rPr>
          <w:rFonts w:ascii="Arial" w:eastAsia="Calibri" w:hAnsi="Arial" w:cs="Arial"/>
          <w:sz w:val="20"/>
          <w:szCs w:val="20"/>
        </w:rPr>
      </w:pPr>
      <w:r>
        <w:rPr>
          <w:rFonts w:ascii="Arial" w:eastAsia="Calibri" w:hAnsi="Arial" w:cs="Arial"/>
          <w:sz w:val="20"/>
          <w:szCs w:val="20"/>
        </w:rPr>
        <w:t>A master’s degree</w:t>
      </w:r>
      <w:r w:rsidR="00B84DCA" w:rsidRPr="00B84DCA">
        <w:rPr>
          <w:rFonts w:ascii="Arial" w:eastAsia="Calibri" w:hAnsi="Arial" w:cs="Arial"/>
          <w:sz w:val="20"/>
          <w:szCs w:val="20"/>
        </w:rPr>
        <w:t xml:space="preserve"> in Social Sciences, Project/</w:t>
      </w:r>
      <w:r>
        <w:rPr>
          <w:rFonts w:ascii="Arial" w:eastAsia="Calibri" w:hAnsi="Arial" w:cs="Arial"/>
          <w:sz w:val="20"/>
          <w:szCs w:val="20"/>
        </w:rPr>
        <w:t>Program</w:t>
      </w:r>
      <w:r w:rsidR="00B84DCA" w:rsidRPr="00B84DCA">
        <w:rPr>
          <w:rFonts w:ascii="Arial" w:eastAsia="Calibri" w:hAnsi="Arial" w:cs="Arial"/>
          <w:sz w:val="20"/>
          <w:szCs w:val="20"/>
        </w:rPr>
        <w:t xml:space="preserve"> Management</w:t>
      </w:r>
      <w:r w:rsidR="00684607">
        <w:rPr>
          <w:rFonts w:ascii="Arial" w:eastAsia="Calibri" w:hAnsi="Arial" w:cs="Arial"/>
          <w:sz w:val="20"/>
          <w:szCs w:val="20"/>
        </w:rPr>
        <w:t>,</w:t>
      </w:r>
      <w:r w:rsidR="00B84DCA" w:rsidRPr="00B84DCA">
        <w:rPr>
          <w:rFonts w:ascii="Arial" w:eastAsia="Calibri" w:hAnsi="Arial" w:cs="Arial"/>
          <w:sz w:val="20"/>
          <w:szCs w:val="20"/>
        </w:rPr>
        <w:t xml:space="preserve"> or </w:t>
      </w:r>
      <w:r>
        <w:rPr>
          <w:rFonts w:ascii="Arial" w:eastAsia="Calibri" w:hAnsi="Arial" w:cs="Arial"/>
          <w:sz w:val="20"/>
          <w:szCs w:val="20"/>
        </w:rPr>
        <w:t xml:space="preserve">a </w:t>
      </w:r>
      <w:r w:rsidR="00B84DCA" w:rsidRPr="00B84DCA">
        <w:rPr>
          <w:rFonts w:ascii="Arial" w:eastAsia="Calibri" w:hAnsi="Arial" w:cs="Arial"/>
          <w:sz w:val="20"/>
          <w:szCs w:val="20"/>
        </w:rPr>
        <w:t xml:space="preserve">relevant field. </w:t>
      </w:r>
    </w:p>
    <w:p w14:paraId="07DB40E8" w14:textId="4D99F4F4" w:rsidR="00B84DCA" w:rsidRPr="00B84DCA" w:rsidRDefault="00E26FF2" w:rsidP="00684607">
      <w:pPr>
        <w:numPr>
          <w:ilvl w:val="0"/>
          <w:numId w:val="34"/>
        </w:numPr>
        <w:suppressAutoHyphens/>
        <w:spacing w:after="0"/>
        <w:jc w:val="both"/>
        <w:rPr>
          <w:rFonts w:ascii="Arial" w:eastAsia="Calibri" w:hAnsi="Arial" w:cs="Arial"/>
          <w:sz w:val="20"/>
          <w:szCs w:val="20"/>
        </w:rPr>
      </w:pPr>
      <w:r>
        <w:rPr>
          <w:rFonts w:ascii="Arial" w:eastAsia="Calibri" w:hAnsi="Arial" w:cs="Arial"/>
          <w:sz w:val="20"/>
          <w:szCs w:val="20"/>
        </w:rPr>
        <w:t xml:space="preserve">Around </w:t>
      </w:r>
      <w:r w:rsidR="00B84DCA" w:rsidRPr="00B84DCA">
        <w:rPr>
          <w:rFonts w:ascii="Arial" w:eastAsia="Calibri" w:hAnsi="Arial" w:cs="Arial"/>
          <w:sz w:val="20"/>
          <w:szCs w:val="20"/>
        </w:rPr>
        <w:t xml:space="preserve">5 to 7 </w:t>
      </w:r>
      <w:r>
        <w:rPr>
          <w:rFonts w:ascii="Arial" w:eastAsia="Calibri" w:hAnsi="Arial" w:cs="Arial"/>
          <w:sz w:val="20"/>
          <w:szCs w:val="20"/>
        </w:rPr>
        <w:t>years</w:t>
      </w:r>
      <w:r w:rsidR="00B84DCA" w:rsidRPr="00B84DCA">
        <w:rPr>
          <w:rFonts w:ascii="Arial" w:eastAsia="Calibri" w:hAnsi="Arial" w:cs="Arial"/>
          <w:sz w:val="20"/>
          <w:szCs w:val="20"/>
        </w:rPr>
        <w:t xml:space="preserve"> </w:t>
      </w:r>
      <w:r>
        <w:rPr>
          <w:rFonts w:ascii="Arial" w:eastAsia="Calibri" w:hAnsi="Arial" w:cs="Arial"/>
          <w:sz w:val="20"/>
          <w:szCs w:val="20"/>
        </w:rPr>
        <w:t xml:space="preserve">of </w:t>
      </w:r>
      <w:r w:rsidR="00B84DCA" w:rsidRPr="00B84DCA">
        <w:rPr>
          <w:rFonts w:ascii="Arial" w:eastAsia="Calibri" w:hAnsi="Arial" w:cs="Arial"/>
          <w:sz w:val="20"/>
          <w:szCs w:val="20"/>
        </w:rPr>
        <w:t xml:space="preserve">work experience in the </w:t>
      </w:r>
      <w:r>
        <w:rPr>
          <w:rFonts w:ascii="Arial" w:eastAsia="Calibri" w:hAnsi="Arial" w:cs="Arial"/>
          <w:sz w:val="20"/>
          <w:szCs w:val="20"/>
        </w:rPr>
        <w:t>educational</w:t>
      </w:r>
      <w:r w:rsidR="00B84DCA" w:rsidRPr="00B84DCA">
        <w:rPr>
          <w:rFonts w:ascii="Arial" w:eastAsia="Calibri" w:hAnsi="Arial" w:cs="Arial"/>
          <w:sz w:val="20"/>
          <w:szCs w:val="20"/>
        </w:rPr>
        <w:t xml:space="preserve"> field. </w:t>
      </w:r>
    </w:p>
    <w:p w14:paraId="5A8FD8B5" w14:textId="77777777" w:rsidR="00E26FF2" w:rsidRDefault="00E26FF2" w:rsidP="00B84DCA">
      <w:pPr>
        <w:suppressAutoHyphens/>
        <w:spacing w:after="0"/>
        <w:jc w:val="both"/>
        <w:rPr>
          <w:rFonts w:ascii="Arial" w:eastAsia="Calibri" w:hAnsi="Arial" w:cs="Arial"/>
          <w:b/>
          <w:bCs/>
          <w:sz w:val="20"/>
          <w:szCs w:val="20"/>
        </w:rPr>
      </w:pPr>
    </w:p>
    <w:p w14:paraId="0155C9AB" w14:textId="7118AC1D" w:rsidR="00B84DCA" w:rsidRPr="00B84DCA" w:rsidRDefault="00B84DCA" w:rsidP="00B84DCA">
      <w:pPr>
        <w:suppressAutoHyphens/>
        <w:spacing w:after="0"/>
        <w:jc w:val="both"/>
        <w:rPr>
          <w:rFonts w:ascii="Arial" w:eastAsia="Calibri" w:hAnsi="Arial" w:cs="Arial"/>
          <w:sz w:val="20"/>
          <w:szCs w:val="20"/>
        </w:rPr>
      </w:pPr>
      <w:r w:rsidRPr="00E26FF2">
        <w:rPr>
          <w:rFonts w:ascii="Arial" w:eastAsia="Calibri" w:hAnsi="Arial" w:cs="Arial"/>
          <w:b/>
          <w:bCs/>
          <w:sz w:val="20"/>
          <w:szCs w:val="20"/>
        </w:rPr>
        <w:t>Required minimum Skills and Competencies</w:t>
      </w:r>
      <w:r w:rsidRPr="00B84DCA">
        <w:rPr>
          <w:rFonts w:ascii="Arial" w:eastAsia="Calibri" w:hAnsi="Arial" w:cs="Arial"/>
          <w:sz w:val="20"/>
          <w:szCs w:val="20"/>
        </w:rPr>
        <w:t xml:space="preserve">: </w:t>
      </w:r>
    </w:p>
    <w:p w14:paraId="5326603D" w14:textId="77777777" w:rsidR="00B84DCA" w:rsidRPr="00B84DCA" w:rsidRDefault="00B84DCA" w:rsidP="00E26FF2">
      <w:pPr>
        <w:numPr>
          <w:ilvl w:val="0"/>
          <w:numId w:val="32"/>
        </w:numPr>
        <w:suppressAutoHyphens/>
        <w:spacing w:after="0"/>
        <w:jc w:val="both"/>
        <w:rPr>
          <w:rFonts w:ascii="Arial" w:eastAsia="Calibri" w:hAnsi="Arial" w:cs="Arial"/>
          <w:sz w:val="20"/>
          <w:szCs w:val="20"/>
        </w:rPr>
      </w:pPr>
      <w:r w:rsidRPr="00B84DCA">
        <w:rPr>
          <w:rFonts w:ascii="Arial" w:eastAsia="Calibri" w:hAnsi="Arial" w:cs="Arial"/>
          <w:sz w:val="20"/>
          <w:szCs w:val="20"/>
        </w:rPr>
        <w:t>Strong interpersonal skills; ability to work with various stakeholders and create trusted relationships.</w:t>
      </w:r>
    </w:p>
    <w:p w14:paraId="758E4E50" w14:textId="76D12422" w:rsidR="00B84DCA" w:rsidRPr="00E26FF2" w:rsidRDefault="00B84DCA" w:rsidP="00E26FF2">
      <w:pPr>
        <w:numPr>
          <w:ilvl w:val="0"/>
          <w:numId w:val="32"/>
        </w:numPr>
        <w:suppressAutoHyphens/>
        <w:spacing w:after="0"/>
        <w:jc w:val="both"/>
        <w:rPr>
          <w:rFonts w:ascii="Arial" w:eastAsia="Calibri" w:hAnsi="Arial" w:cs="Arial"/>
          <w:sz w:val="20"/>
          <w:szCs w:val="20"/>
        </w:rPr>
      </w:pPr>
      <w:r w:rsidRPr="00B84DCA">
        <w:rPr>
          <w:rFonts w:ascii="Arial" w:eastAsia="Calibri" w:hAnsi="Arial" w:cs="Arial"/>
          <w:sz w:val="20"/>
          <w:szCs w:val="20"/>
        </w:rPr>
        <w:t xml:space="preserve">Excellent </w:t>
      </w:r>
      <w:r w:rsidR="00295B0F">
        <w:rPr>
          <w:rFonts w:ascii="Arial" w:eastAsia="Calibri" w:hAnsi="Arial" w:cs="Arial"/>
          <w:sz w:val="20"/>
          <w:szCs w:val="20"/>
        </w:rPr>
        <w:t>organizational</w:t>
      </w:r>
      <w:r w:rsidRPr="00B84DCA">
        <w:rPr>
          <w:rFonts w:ascii="Arial" w:eastAsia="Calibri" w:hAnsi="Arial" w:cs="Arial"/>
          <w:sz w:val="20"/>
          <w:szCs w:val="20"/>
        </w:rPr>
        <w:t xml:space="preserve"> skills; capacity to manage multiple tasks with competing priorities</w:t>
      </w:r>
      <w:r w:rsidRPr="00E26FF2">
        <w:rPr>
          <w:rFonts w:ascii="Arial" w:eastAsia="Calibri" w:hAnsi="Arial" w:cs="Arial"/>
          <w:sz w:val="20"/>
          <w:szCs w:val="20"/>
        </w:rPr>
        <w:t>.</w:t>
      </w:r>
    </w:p>
    <w:p w14:paraId="6F5F3F7C" w14:textId="77777777" w:rsidR="00B84DCA" w:rsidRPr="00B84DCA" w:rsidRDefault="00B84DCA" w:rsidP="00E26FF2">
      <w:pPr>
        <w:numPr>
          <w:ilvl w:val="0"/>
          <w:numId w:val="32"/>
        </w:numPr>
        <w:suppressAutoHyphens/>
        <w:spacing w:after="0"/>
        <w:jc w:val="both"/>
        <w:rPr>
          <w:rFonts w:ascii="Arial" w:eastAsia="Calibri" w:hAnsi="Arial" w:cs="Arial"/>
          <w:sz w:val="20"/>
          <w:szCs w:val="20"/>
        </w:rPr>
      </w:pPr>
      <w:r w:rsidRPr="00B84DCA">
        <w:rPr>
          <w:rFonts w:ascii="Arial" w:eastAsia="Calibri" w:hAnsi="Arial" w:cs="Arial"/>
          <w:sz w:val="20"/>
          <w:szCs w:val="20"/>
        </w:rPr>
        <w:t>Ability to think critically and analytically, and to identify and troubleshoot issues.</w:t>
      </w:r>
    </w:p>
    <w:p w14:paraId="66B76680" w14:textId="77777777" w:rsidR="00B84DCA" w:rsidRPr="00B84DCA" w:rsidRDefault="00B84DCA" w:rsidP="00E26FF2">
      <w:pPr>
        <w:numPr>
          <w:ilvl w:val="0"/>
          <w:numId w:val="32"/>
        </w:numPr>
        <w:suppressAutoHyphens/>
        <w:spacing w:after="0"/>
        <w:jc w:val="both"/>
        <w:rPr>
          <w:rFonts w:ascii="Arial" w:eastAsia="Calibri" w:hAnsi="Arial" w:cs="Arial"/>
          <w:sz w:val="20"/>
          <w:szCs w:val="20"/>
        </w:rPr>
      </w:pPr>
      <w:r w:rsidRPr="00B84DCA">
        <w:rPr>
          <w:rFonts w:ascii="Arial" w:eastAsia="Calibri" w:hAnsi="Arial" w:cs="Arial"/>
          <w:sz w:val="20"/>
          <w:szCs w:val="20"/>
        </w:rPr>
        <w:t>Strong interest in children’s learning and quality education.</w:t>
      </w:r>
    </w:p>
    <w:p w14:paraId="24E422B4" w14:textId="77777777" w:rsidR="00B84DCA" w:rsidRPr="00B84DCA" w:rsidRDefault="00B84DCA" w:rsidP="00E26FF2">
      <w:pPr>
        <w:numPr>
          <w:ilvl w:val="0"/>
          <w:numId w:val="32"/>
        </w:numPr>
        <w:suppressAutoHyphens/>
        <w:spacing w:after="0"/>
        <w:jc w:val="both"/>
        <w:rPr>
          <w:rFonts w:ascii="Arial" w:eastAsia="Calibri" w:hAnsi="Arial" w:cs="Arial"/>
          <w:sz w:val="20"/>
          <w:szCs w:val="20"/>
        </w:rPr>
      </w:pPr>
      <w:r w:rsidRPr="00B84DCA">
        <w:rPr>
          <w:rFonts w:ascii="Arial" w:eastAsia="Calibri" w:hAnsi="Arial" w:cs="Arial"/>
          <w:sz w:val="20"/>
          <w:szCs w:val="20"/>
        </w:rPr>
        <w:t>Working knowledge of academic policies and processes.</w:t>
      </w:r>
    </w:p>
    <w:p w14:paraId="5F1423F0" w14:textId="77777777" w:rsidR="00B84DCA" w:rsidRDefault="00B84DCA" w:rsidP="00E26FF2">
      <w:pPr>
        <w:numPr>
          <w:ilvl w:val="0"/>
          <w:numId w:val="32"/>
        </w:numPr>
        <w:suppressAutoHyphens/>
        <w:spacing w:after="0"/>
        <w:jc w:val="both"/>
        <w:rPr>
          <w:rFonts w:ascii="Arial" w:eastAsia="Calibri" w:hAnsi="Arial" w:cs="Arial"/>
          <w:sz w:val="20"/>
          <w:szCs w:val="20"/>
        </w:rPr>
      </w:pPr>
      <w:r w:rsidRPr="00B84DCA">
        <w:rPr>
          <w:rFonts w:ascii="Arial" w:eastAsia="Calibri" w:hAnsi="Arial" w:cs="Arial"/>
          <w:sz w:val="20"/>
          <w:szCs w:val="20"/>
        </w:rPr>
        <w:t>Experience working in an international context.</w:t>
      </w:r>
    </w:p>
    <w:p w14:paraId="6682331A" w14:textId="0BF7DD97" w:rsidR="00E26FF2" w:rsidRPr="00B84DCA" w:rsidRDefault="00E26FF2" w:rsidP="00E26FF2">
      <w:pPr>
        <w:numPr>
          <w:ilvl w:val="0"/>
          <w:numId w:val="32"/>
        </w:numPr>
        <w:suppressAutoHyphens/>
        <w:spacing w:after="0"/>
        <w:jc w:val="both"/>
        <w:rPr>
          <w:rFonts w:ascii="Arial" w:eastAsia="Calibri" w:hAnsi="Arial" w:cs="Arial"/>
          <w:sz w:val="20"/>
          <w:szCs w:val="20"/>
        </w:rPr>
      </w:pPr>
      <w:r w:rsidRPr="00B84DCA">
        <w:rPr>
          <w:rFonts w:ascii="Arial" w:eastAsia="Calibri" w:hAnsi="Arial" w:cs="Arial"/>
          <w:sz w:val="20"/>
          <w:szCs w:val="20"/>
        </w:rPr>
        <w:t>Excellent writing and verbal communication in French &amp; English</w:t>
      </w:r>
      <w:r w:rsidR="00DA6B77">
        <w:rPr>
          <w:rFonts w:ascii="Arial" w:eastAsia="Calibri" w:hAnsi="Arial" w:cs="Arial"/>
          <w:sz w:val="20"/>
          <w:szCs w:val="20"/>
        </w:rPr>
        <w:t>.</w:t>
      </w:r>
    </w:p>
    <w:p w14:paraId="2A6B8699" w14:textId="77777777" w:rsidR="00B84DCA" w:rsidRPr="00E26FF2" w:rsidRDefault="00B84DCA" w:rsidP="00B84DCA">
      <w:pPr>
        <w:suppressAutoHyphens/>
        <w:spacing w:after="0"/>
        <w:jc w:val="both"/>
        <w:rPr>
          <w:rFonts w:ascii="Arial" w:eastAsia="Calibri" w:hAnsi="Arial" w:cs="Arial"/>
          <w:b/>
          <w:bCs/>
          <w:sz w:val="20"/>
          <w:szCs w:val="20"/>
        </w:rPr>
      </w:pPr>
    </w:p>
    <w:p w14:paraId="22B39225" w14:textId="51564B8B" w:rsidR="00B84DCA" w:rsidRPr="00E26FF2" w:rsidRDefault="00E26FF2" w:rsidP="00B84DCA">
      <w:pPr>
        <w:suppressAutoHyphens/>
        <w:spacing w:after="0"/>
        <w:jc w:val="both"/>
        <w:rPr>
          <w:rFonts w:ascii="Arial" w:eastAsia="Calibri" w:hAnsi="Arial" w:cs="Arial"/>
          <w:b/>
          <w:bCs/>
          <w:sz w:val="20"/>
          <w:szCs w:val="20"/>
        </w:rPr>
      </w:pPr>
      <w:r w:rsidRPr="00E26FF2">
        <w:rPr>
          <w:rFonts w:ascii="Arial" w:eastAsia="Calibri" w:hAnsi="Arial" w:cs="Arial"/>
          <w:b/>
          <w:bCs/>
          <w:sz w:val="20"/>
          <w:szCs w:val="20"/>
        </w:rPr>
        <w:t xml:space="preserve">Desirable </w:t>
      </w:r>
      <w:r>
        <w:rPr>
          <w:rFonts w:ascii="Arial" w:eastAsia="Calibri" w:hAnsi="Arial" w:cs="Arial"/>
          <w:b/>
          <w:bCs/>
          <w:sz w:val="20"/>
          <w:szCs w:val="20"/>
        </w:rPr>
        <w:t>S</w:t>
      </w:r>
      <w:r w:rsidRPr="00E26FF2">
        <w:rPr>
          <w:rFonts w:ascii="Arial" w:eastAsia="Calibri" w:hAnsi="Arial" w:cs="Arial"/>
          <w:b/>
          <w:bCs/>
          <w:sz w:val="20"/>
          <w:szCs w:val="20"/>
        </w:rPr>
        <w:t>kills</w:t>
      </w:r>
      <w:r>
        <w:rPr>
          <w:rFonts w:ascii="Arial" w:eastAsia="Calibri" w:hAnsi="Arial" w:cs="Arial"/>
          <w:b/>
          <w:bCs/>
          <w:sz w:val="20"/>
          <w:szCs w:val="20"/>
        </w:rPr>
        <w:t>:</w:t>
      </w:r>
    </w:p>
    <w:p w14:paraId="4EAA2B3B" w14:textId="20EA48F5" w:rsidR="00E26FF2" w:rsidRPr="00E26FF2" w:rsidRDefault="00E26FF2" w:rsidP="00E26FF2">
      <w:pPr>
        <w:numPr>
          <w:ilvl w:val="0"/>
          <w:numId w:val="33"/>
        </w:numPr>
        <w:suppressAutoHyphens/>
        <w:spacing w:after="0"/>
        <w:jc w:val="both"/>
        <w:rPr>
          <w:rFonts w:ascii="Arial" w:eastAsia="Calibri" w:hAnsi="Arial" w:cs="Arial"/>
          <w:sz w:val="20"/>
          <w:szCs w:val="20"/>
        </w:rPr>
      </w:pPr>
      <w:r w:rsidRPr="00E26FF2">
        <w:rPr>
          <w:rFonts w:ascii="Arial" w:eastAsia="Calibri" w:hAnsi="Arial" w:cs="Arial"/>
          <w:sz w:val="20"/>
          <w:szCs w:val="20"/>
        </w:rPr>
        <w:t>Proven experience working in West Africa, with specific expertise in Côte d’Ivoire.</w:t>
      </w:r>
    </w:p>
    <w:p w14:paraId="67925C9B" w14:textId="56FD995F" w:rsidR="00B84DCA" w:rsidRPr="00B84DCA" w:rsidRDefault="00E26FF2" w:rsidP="00E26FF2">
      <w:pPr>
        <w:numPr>
          <w:ilvl w:val="0"/>
          <w:numId w:val="33"/>
        </w:numPr>
        <w:suppressAutoHyphens/>
        <w:spacing w:after="0"/>
        <w:jc w:val="both"/>
        <w:rPr>
          <w:rFonts w:ascii="Arial" w:eastAsia="Calibri" w:hAnsi="Arial" w:cs="Arial"/>
          <w:sz w:val="20"/>
          <w:szCs w:val="20"/>
        </w:rPr>
      </w:pPr>
      <w:r w:rsidRPr="00E26FF2">
        <w:rPr>
          <w:rFonts w:ascii="Arial" w:eastAsia="Calibri" w:hAnsi="Arial" w:cs="Arial"/>
          <w:sz w:val="20"/>
          <w:szCs w:val="20"/>
        </w:rPr>
        <w:t>Demonstrated experience collaborating with stakeholders on educational initiatives in Côte d’Ivoire.</w:t>
      </w:r>
    </w:p>
    <w:p w14:paraId="147BF4EB" w14:textId="77777777" w:rsidR="00A2608E" w:rsidRPr="005A55E3" w:rsidRDefault="00A2608E" w:rsidP="00B84DCA">
      <w:pPr>
        <w:suppressAutoHyphens/>
        <w:spacing w:after="0"/>
        <w:jc w:val="both"/>
        <w:rPr>
          <w:rStyle w:val="Emphasis"/>
          <w:rFonts w:ascii="Arial" w:eastAsia="Calibri" w:hAnsi="Arial" w:cs="Arial"/>
          <w:b/>
          <w:bCs/>
          <w:i w:val="0"/>
          <w:iCs w:val="0"/>
          <w:sz w:val="20"/>
          <w:szCs w:val="20"/>
        </w:rPr>
      </w:pPr>
    </w:p>
    <w:p w14:paraId="5CDBC145" w14:textId="7E72C852" w:rsidR="000F5A63" w:rsidRPr="005A55E3" w:rsidRDefault="000F5A63" w:rsidP="00B84DCA">
      <w:pPr>
        <w:suppressAutoHyphens/>
        <w:spacing w:after="0"/>
        <w:jc w:val="both"/>
        <w:rPr>
          <w:rStyle w:val="Emphasis"/>
          <w:rFonts w:ascii="Arial" w:eastAsia="Calibri" w:hAnsi="Arial" w:cs="Arial"/>
          <w:b/>
          <w:bCs/>
          <w:i w:val="0"/>
          <w:iCs w:val="0"/>
          <w:sz w:val="20"/>
          <w:szCs w:val="20"/>
        </w:rPr>
      </w:pPr>
      <w:r w:rsidRPr="005A55E3">
        <w:rPr>
          <w:rStyle w:val="Emphasis"/>
          <w:rFonts w:ascii="Arial" w:eastAsia="Calibri" w:hAnsi="Arial" w:cs="Arial"/>
          <w:b/>
          <w:bCs/>
          <w:i w:val="0"/>
          <w:iCs w:val="0"/>
          <w:sz w:val="20"/>
          <w:szCs w:val="20"/>
        </w:rPr>
        <w:t>HOW TO APPLY</w:t>
      </w:r>
    </w:p>
    <w:p w14:paraId="764BE3CE" w14:textId="45815ABC" w:rsidR="000F5A63" w:rsidRPr="005A55E3" w:rsidRDefault="000F5A63" w:rsidP="00B84DCA">
      <w:pPr>
        <w:suppressAutoHyphens/>
        <w:spacing w:after="0"/>
        <w:jc w:val="both"/>
        <w:rPr>
          <w:rStyle w:val="Emphasis"/>
          <w:rFonts w:ascii="Arial" w:eastAsia="Calibri" w:hAnsi="Arial" w:cs="Arial"/>
          <w:i w:val="0"/>
          <w:iCs w:val="0"/>
          <w:sz w:val="20"/>
          <w:szCs w:val="20"/>
        </w:rPr>
      </w:pPr>
      <w:r w:rsidRPr="005A55E3">
        <w:rPr>
          <w:rStyle w:val="Emphasis"/>
          <w:rFonts w:ascii="Arial" w:eastAsia="Calibri" w:hAnsi="Arial" w:cs="Arial"/>
          <w:i w:val="0"/>
          <w:iCs w:val="0"/>
          <w:sz w:val="20"/>
          <w:szCs w:val="20"/>
        </w:rPr>
        <w:t>Please provide an application including</w:t>
      </w:r>
      <w:r w:rsidR="000B1D72" w:rsidRPr="005A55E3">
        <w:rPr>
          <w:rStyle w:val="Emphasis"/>
          <w:rFonts w:ascii="Arial" w:eastAsia="Calibri" w:hAnsi="Arial" w:cs="Arial"/>
          <w:i w:val="0"/>
          <w:iCs w:val="0"/>
          <w:sz w:val="20"/>
          <w:szCs w:val="20"/>
        </w:rPr>
        <w:t xml:space="preserve"> the following</w:t>
      </w:r>
      <w:r w:rsidRPr="005A55E3">
        <w:rPr>
          <w:rStyle w:val="Emphasis"/>
          <w:rFonts w:ascii="Arial" w:eastAsia="Calibri" w:hAnsi="Arial" w:cs="Arial"/>
          <w:i w:val="0"/>
          <w:iCs w:val="0"/>
          <w:sz w:val="20"/>
          <w:szCs w:val="20"/>
        </w:rPr>
        <w:t>:</w:t>
      </w:r>
    </w:p>
    <w:p w14:paraId="0C4FCD49" w14:textId="77777777" w:rsidR="00A94710" w:rsidRDefault="000F5A63" w:rsidP="00B84DCA">
      <w:pPr>
        <w:pStyle w:val="ListParagraph"/>
        <w:numPr>
          <w:ilvl w:val="0"/>
          <w:numId w:val="1"/>
        </w:numPr>
        <w:tabs>
          <w:tab w:val="left" w:pos="540"/>
        </w:tabs>
        <w:suppressAutoHyphens/>
        <w:ind w:left="0" w:firstLine="0"/>
        <w:jc w:val="both"/>
        <w:rPr>
          <w:rStyle w:val="Emphasis"/>
          <w:rFonts w:ascii="Arial" w:eastAsia="Calibri" w:hAnsi="Arial" w:cs="Arial"/>
          <w:i w:val="0"/>
          <w:iCs w:val="0"/>
          <w:color w:val="000000" w:themeColor="text1"/>
          <w:sz w:val="20"/>
          <w:szCs w:val="20"/>
        </w:rPr>
      </w:pPr>
      <w:r w:rsidRPr="005A55E3">
        <w:rPr>
          <w:rStyle w:val="Emphasis"/>
          <w:rFonts w:ascii="Arial" w:eastAsia="Calibri" w:hAnsi="Arial" w:cs="Arial"/>
          <w:i w:val="0"/>
          <w:iCs w:val="0"/>
          <w:color w:val="000000" w:themeColor="text1"/>
          <w:sz w:val="20"/>
          <w:szCs w:val="20"/>
        </w:rPr>
        <w:t>CV</w:t>
      </w:r>
      <w:r w:rsidR="00641709" w:rsidRPr="005A55E3">
        <w:rPr>
          <w:rStyle w:val="Emphasis"/>
          <w:rFonts w:ascii="Arial" w:eastAsia="Calibri" w:hAnsi="Arial" w:cs="Arial"/>
          <w:i w:val="0"/>
          <w:iCs w:val="0"/>
          <w:color w:val="000000" w:themeColor="text1"/>
          <w:sz w:val="20"/>
          <w:szCs w:val="20"/>
        </w:rPr>
        <w:t>;</w:t>
      </w:r>
    </w:p>
    <w:p w14:paraId="6D75A031" w14:textId="4C8401F3" w:rsidR="00A11BD4" w:rsidRPr="005A55E3" w:rsidRDefault="00A11BD4" w:rsidP="00B84DCA">
      <w:pPr>
        <w:pStyle w:val="ListParagraph"/>
        <w:numPr>
          <w:ilvl w:val="0"/>
          <w:numId w:val="1"/>
        </w:numPr>
        <w:tabs>
          <w:tab w:val="left" w:pos="540"/>
        </w:tabs>
        <w:suppressAutoHyphens/>
        <w:ind w:left="0" w:firstLine="0"/>
        <w:jc w:val="both"/>
        <w:rPr>
          <w:rStyle w:val="Emphasis"/>
          <w:rFonts w:ascii="Arial" w:eastAsia="Calibri" w:hAnsi="Arial" w:cs="Arial"/>
          <w:i w:val="0"/>
          <w:iCs w:val="0"/>
          <w:color w:val="000000" w:themeColor="text1"/>
          <w:sz w:val="20"/>
          <w:szCs w:val="20"/>
        </w:rPr>
      </w:pPr>
      <w:r>
        <w:rPr>
          <w:rStyle w:val="Emphasis"/>
          <w:rFonts w:ascii="Arial" w:eastAsia="Calibri" w:hAnsi="Arial" w:cs="Arial"/>
          <w:i w:val="0"/>
          <w:iCs w:val="0"/>
          <w:color w:val="000000" w:themeColor="text1"/>
          <w:sz w:val="20"/>
          <w:szCs w:val="20"/>
        </w:rPr>
        <w:t>Earliest possibility to start providing inputs, if selected;</w:t>
      </w:r>
    </w:p>
    <w:p w14:paraId="3AA6AD3A" w14:textId="749C27AC" w:rsidR="00A94710" w:rsidRDefault="00DB72E9" w:rsidP="00B84DCA">
      <w:pPr>
        <w:pStyle w:val="ListParagraph"/>
        <w:numPr>
          <w:ilvl w:val="0"/>
          <w:numId w:val="1"/>
        </w:numPr>
        <w:tabs>
          <w:tab w:val="left" w:pos="540"/>
        </w:tabs>
        <w:suppressAutoHyphens/>
        <w:ind w:left="0" w:firstLine="0"/>
        <w:jc w:val="both"/>
        <w:rPr>
          <w:rStyle w:val="Emphasis"/>
          <w:rFonts w:ascii="Arial" w:eastAsia="Calibri" w:hAnsi="Arial" w:cs="Arial"/>
          <w:i w:val="0"/>
          <w:iCs w:val="0"/>
          <w:color w:val="000000" w:themeColor="text1"/>
          <w:sz w:val="20"/>
          <w:szCs w:val="20"/>
        </w:rPr>
      </w:pPr>
      <w:r w:rsidRPr="005A55E3">
        <w:rPr>
          <w:rStyle w:val="Emphasis"/>
          <w:rFonts w:ascii="Arial" w:eastAsia="Calibri" w:hAnsi="Arial" w:cs="Arial"/>
          <w:i w:val="0"/>
          <w:iCs w:val="0"/>
          <w:color w:val="000000" w:themeColor="text1"/>
          <w:sz w:val="20"/>
          <w:szCs w:val="20"/>
        </w:rPr>
        <w:t>Y</w:t>
      </w:r>
      <w:r w:rsidR="00A94710" w:rsidRPr="005A55E3">
        <w:rPr>
          <w:rStyle w:val="Emphasis"/>
          <w:rFonts w:ascii="Arial" w:eastAsia="Calibri" w:hAnsi="Arial" w:cs="Arial"/>
          <w:i w:val="0"/>
          <w:iCs w:val="0"/>
          <w:color w:val="000000" w:themeColor="text1"/>
          <w:sz w:val="20"/>
          <w:szCs w:val="20"/>
        </w:rPr>
        <w:t xml:space="preserve">our </w:t>
      </w:r>
      <w:r w:rsidR="00CC4584" w:rsidRPr="005A55E3">
        <w:rPr>
          <w:rStyle w:val="Emphasis"/>
          <w:rFonts w:ascii="Arial" w:eastAsia="Calibri" w:hAnsi="Arial" w:cs="Arial"/>
          <w:i w:val="0"/>
          <w:iCs w:val="0"/>
          <w:color w:val="000000" w:themeColor="text1"/>
          <w:sz w:val="20"/>
          <w:szCs w:val="20"/>
        </w:rPr>
        <w:t>financial expectations in</w:t>
      </w:r>
      <w:r w:rsidR="007B47E3" w:rsidRPr="005A55E3">
        <w:rPr>
          <w:rStyle w:val="Emphasis"/>
          <w:rFonts w:ascii="Arial" w:eastAsia="Calibri" w:hAnsi="Arial" w:cs="Arial"/>
          <w:i w:val="0"/>
          <w:iCs w:val="0"/>
          <w:color w:val="000000" w:themeColor="text1"/>
          <w:sz w:val="20"/>
          <w:szCs w:val="20"/>
        </w:rPr>
        <w:t xml:space="preserve"> </w:t>
      </w:r>
      <w:r w:rsidR="00CC4584" w:rsidRPr="005A55E3">
        <w:rPr>
          <w:rStyle w:val="Emphasis"/>
          <w:rFonts w:ascii="Arial" w:eastAsia="Calibri" w:hAnsi="Arial" w:cs="Arial"/>
          <w:i w:val="0"/>
          <w:iCs w:val="0"/>
          <w:color w:val="000000" w:themeColor="text1"/>
          <w:sz w:val="20"/>
          <w:szCs w:val="20"/>
        </w:rPr>
        <w:t xml:space="preserve">gross per </w:t>
      </w:r>
      <w:r w:rsidR="00FC6F10">
        <w:rPr>
          <w:rStyle w:val="Emphasis"/>
          <w:rFonts w:ascii="Arial" w:eastAsia="Calibri" w:hAnsi="Arial" w:cs="Arial"/>
          <w:i w:val="0"/>
          <w:iCs w:val="0"/>
          <w:color w:val="000000" w:themeColor="text1"/>
          <w:sz w:val="20"/>
          <w:szCs w:val="20"/>
        </w:rPr>
        <w:t>month</w:t>
      </w:r>
      <w:r w:rsidR="0038275C">
        <w:rPr>
          <w:rStyle w:val="Emphasis"/>
          <w:rFonts w:ascii="Arial" w:eastAsia="Calibri" w:hAnsi="Arial" w:cs="Arial"/>
          <w:i w:val="0"/>
          <w:iCs w:val="0"/>
          <w:color w:val="000000" w:themeColor="text1"/>
          <w:sz w:val="20"/>
          <w:szCs w:val="20"/>
        </w:rPr>
        <w:t xml:space="preserve"> (in </w:t>
      </w:r>
      <w:r w:rsidR="00FC6F10" w:rsidRPr="00FC6F10">
        <w:rPr>
          <w:rStyle w:val="Emphasis"/>
          <w:rFonts w:ascii="Arial" w:eastAsia="Calibri" w:hAnsi="Arial" w:cs="Arial"/>
          <w:i w:val="0"/>
          <w:iCs w:val="0"/>
          <w:color w:val="000000" w:themeColor="text1"/>
          <w:sz w:val="20"/>
          <w:szCs w:val="20"/>
        </w:rPr>
        <w:t>XOF</w:t>
      </w:r>
      <w:r w:rsidR="00FC6F10">
        <w:rPr>
          <w:rStyle w:val="Emphasis"/>
          <w:rFonts w:ascii="Arial" w:eastAsia="Calibri" w:hAnsi="Arial" w:cs="Arial"/>
          <w:i w:val="0"/>
          <w:iCs w:val="0"/>
          <w:color w:val="000000" w:themeColor="text1"/>
          <w:sz w:val="20"/>
          <w:szCs w:val="20"/>
        </w:rPr>
        <w:t xml:space="preserve"> </w:t>
      </w:r>
      <w:r w:rsidR="0038275C">
        <w:rPr>
          <w:rStyle w:val="Emphasis"/>
          <w:rFonts w:ascii="Arial" w:eastAsia="Calibri" w:hAnsi="Arial" w:cs="Arial"/>
          <w:i w:val="0"/>
          <w:iCs w:val="0"/>
          <w:color w:val="000000" w:themeColor="text1"/>
          <w:sz w:val="20"/>
          <w:szCs w:val="20"/>
        </w:rPr>
        <w:t>currency)</w:t>
      </w:r>
      <w:r w:rsidR="00A11BD4">
        <w:rPr>
          <w:rStyle w:val="Emphasis"/>
          <w:rFonts w:ascii="Arial" w:eastAsia="Calibri" w:hAnsi="Arial" w:cs="Arial"/>
          <w:i w:val="0"/>
          <w:iCs w:val="0"/>
          <w:color w:val="000000" w:themeColor="text1"/>
          <w:sz w:val="20"/>
          <w:szCs w:val="20"/>
        </w:rPr>
        <w:t>;</w:t>
      </w:r>
    </w:p>
    <w:p w14:paraId="20DA2307" w14:textId="1F35AECC" w:rsidR="00A11BD4" w:rsidRPr="005A55E3" w:rsidRDefault="00A11BD4" w:rsidP="00B84DCA">
      <w:pPr>
        <w:pStyle w:val="ListParagraph"/>
        <w:numPr>
          <w:ilvl w:val="0"/>
          <w:numId w:val="1"/>
        </w:numPr>
        <w:tabs>
          <w:tab w:val="left" w:pos="540"/>
        </w:tabs>
        <w:suppressAutoHyphens/>
        <w:ind w:left="0" w:firstLine="0"/>
        <w:jc w:val="both"/>
        <w:rPr>
          <w:rStyle w:val="Emphasis"/>
          <w:rFonts w:ascii="Arial" w:eastAsia="Calibri" w:hAnsi="Arial" w:cs="Arial"/>
          <w:i w:val="0"/>
          <w:iCs w:val="0"/>
          <w:color w:val="000000" w:themeColor="text1"/>
          <w:sz w:val="20"/>
          <w:szCs w:val="20"/>
        </w:rPr>
      </w:pPr>
      <w:r>
        <w:rPr>
          <w:rStyle w:val="Emphasis"/>
          <w:rFonts w:ascii="Arial" w:eastAsia="Calibri" w:hAnsi="Arial" w:cs="Arial"/>
          <w:i w:val="0"/>
          <w:iCs w:val="0"/>
          <w:color w:val="000000" w:themeColor="text1"/>
          <w:sz w:val="20"/>
          <w:szCs w:val="20"/>
        </w:rPr>
        <w:t xml:space="preserve">Confirmation of the </w:t>
      </w:r>
      <w:r w:rsidRPr="00A11BD4">
        <w:rPr>
          <w:rStyle w:val="Emphasis"/>
          <w:rFonts w:ascii="Arial" w:eastAsia="Calibri" w:hAnsi="Arial" w:cs="Arial"/>
          <w:i w:val="0"/>
          <w:iCs w:val="0"/>
          <w:color w:val="000000" w:themeColor="text1"/>
          <w:sz w:val="20"/>
          <w:szCs w:val="20"/>
        </w:rPr>
        <w:t xml:space="preserve">right to work in </w:t>
      </w:r>
      <w:r w:rsidR="000858CB">
        <w:rPr>
          <w:rStyle w:val="Emphasis"/>
          <w:rFonts w:ascii="Arial" w:eastAsia="Calibri" w:hAnsi="Arial" w:cs="Arial"/>
          <w:i w:val="0"/>
          <w:iCs w:val="0"/>
          <w:color w:val="000000" w:themeColor="text1"/>
          <w:sz w:val="20"/>
          <w:szCs w:val="20"/>
        </w:rPr>
        <w:t>Cote d’Ivoire</w:t>
      </w:r>
      <w:r>
        <w:rPr>
          <w:rStyle w:val="Emphasis"/>
          <w:rFonts w:ascii="Arial" w:eastAsia="Calibri" w:hAnsi="Arial" w:cs="Arial"/>
          <w:i w:val="0"/>
          <w:iCs w:val="0"/>
          <w:color w:val="000000" w:themeColor="text1"/>
          <w:sz w:val="20"/>
          <w:szCs w:val="20"/>
        </w:rPr>
        <w:t>.</w:t>
      </w:r>
    </w:p>
    <w:p w14:paraId="7CFAAB0C" w14:textId="77777777" w:rsidR="000F5A63" w:rsidRPr="005A55E3" w:rsidRDefault="000F5A63" w:rsidP="00B84DCA">
      <w:pPr>
        <w:suppressAutoHyphens/>
        <w:jc w:val="both"/>
        <w:rPr>
          <w:rStyle w:val="Emphasis"/>
          <w:rFonts w:ascii="Arial" w:eastAsia="Calibri" w:hAnsi="Arial" w:cs="Arial"/>
          <w:i w:val="0"/>
          <w:iCs w:val="0"/>
          <w:sz w:val="20"/>
          <w:szCs w:val="20"/>
        </w:rPr>
      </w:pPr>
    </w:p>
    <w:p w14:paraId="3BDA678B" w14:textId="74D04371" w:rsidR="00514D79" w:rsidRPr="005A55E3" w:rsidRDefault="00CC4584" w:rsidP="00B84DCA">
      <w:pPr>
        <w:suppressAutoHyphens/>
        <w:jc w:val="both"/>
        <w:rPr>
          <w:rFonts w:ascii="Arial" w:hAnsi="Arial" w:cs="Arial"/>
          <w:sz w:val="20"/>
          <w:szCs w:val="20"/>
        </w:rPr>
      </w:pPr>
      <w:r w:rsidRPr="005A55E3">
        <w:rPr>
          <w:rFonts w:ascii="Arial" w:hAnsi="Arial" w:cs="Arial"/>
          <w:sz w:val="20"/>
          <w:szCs w:val="20"/>
        </w:rPr>
        <w:t xml:space="preserve">The applications in English should be submitted to </w:t>
      </w:r>
      <w:hyperlink r:id="rId11" w:history="1">
        <w:r w:rsidR="008B4799" w:rsidRPr="005A55E3">
          <w:rPr>
            <w:rStyle w:val="Hyperlink"/>
            <w:rFonts w:ascii="Arial" w:hAnsi="Arial" w:cs="Arial"/>
            <w:b/>
            <w:bCs/>
            <w:sz w:val="20"/>
            <w:szCs w:val="20"/>
          </w:rPr>
          <w:t>d.durnea@developmentaid.org</w:t>
        </w:r>
      </w:hyperlink>
      <w:r w:rsidRPr="005A55E3">
        <w:rPr>
          <w:rFonts w:ascii="Arial" w:hAnsi="Arial" w:cs="Arial"/>
          <w:sz w:val="20"/>
          <w:szCs w:val="20"/>
        </w:rPr>
        <w:t xml:space="preserve"> under the title </w:t>
      </w:r>
      <w:r w:rsidRPr="005A55E3">
        <w:rPr>
          <w:rFonts w:ascii="Arial" w:hAnsi="Arial" w:cs="Arial"/>
          <w:b/>
          <w:bCs/>
          <w:sz w:val="20"/>
          <w:szCs w:val="20"/>
        </w:rPr>
        <w:t xml:space="preserve">DRS </w:t>
      </w:r>
      <w:r w:rsidR="004639BD" w:rsidRPr="005A55E3">
        <w:rPr>
          <w:rFonts w:ascii="Arial" w:hAnsi="Arial" w:cs="Arial"/>
          <w:b/>
          <w:bCs/>
          <w:sz w:val="20"/>
          <w:szCs w:val="20"/>
        </w:rPr>
        <w:t>116</w:t>
      </w:r>
      <w:r w:rsidR="004967B4">
        <w:rPr>
          <w:rFonts w:ascii="Arial" w:hAnsi="Arial" w:cs="Arial"/>
          <w:b/>
          <w:bCs/>
          <w:sz w:val="20"/>
          <w:szCs w:val="20"/>
        </w:rPr>
        <w:t>5</w:t>
      </w:r>
      <w:r w:rsidR="000858CB">
        <w:rPr>
          <w:rFonts w:ascii="Arial" w:hAnsi="Arial" w:cs="Arial"/>
          <w:b/>
          <w:bCs/>
          <w:sz w:val="20"/>
          <w:szCs w:val="20"/>
        </w:rPr>
        <w:t>6</w:t>
      </w:r>
      <w:r w:rsidRPr="005A55E3">
        <w:rPr>
          <w:rFonts w:ascii="Arial" w:hAnsi="Arial" w:cs="Arial"/>
          <w:b/>
          <w:bCs/>
          <w:sz w:val="20"/>
          <w:szCs w:val="20"/>
        </w:rPr>
        <w:t xml:space="preserve"> </w:t>
      </w:r>
      <w:r w:rsidR="004967B4">
        <w:rPr>
          <w:rFonts w:ascii="Arial" w:hAnsi="Arial" w:cs="Arial"/>
          <w:b/>
          <w:bCs/>
          <w:sz w:val="20"/>
          <w:szCs w:val="20"/>
        </w:rPr>
        <w:t xml:space="preserve">– </w:t>
      </w:r>
      <w:r w:rsidR="00973596">
        <w:rPr>
          <w:rFonts w:ascii="Arial" w:hAnsi="Arial" w:cs="Arial"/>
          <w:b/>
          <w:bCs/>
          <w:sz w:val="20"/>
          <w:szCs w:val="20"/>
        </w:rPr>
        <w:t>Program Manager, Cote d’Ivoire</w:t>
      </w:r>
      <w:r w:rsidRPr="005A55E3">
        <w:rPr>
          <w:rFonts w:ascii="Arial" w:hAnsi="Arial" w:cs="Arial"/>
          <w:sz w:val="20"/>
          <w:szCs w:val="20"/>
        </w:rPr>
        <w:t>. Due to the high number of applications received, we can reply to shortlisted candidates only. Please note that the above requirements can be modified during the recruitment process according to the client's procedures.</w:t>
      </w:r>
    </w:p>
    <w:sectPr w:rsidR="00514D79" w:rsidRPr="005A55E3" w:rsidSect="00D4085B">
      <w:headerReference w:type="default" r:id="rId12"/>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E837F" w14:textId="77777777" w:rsidR="006B4229" w:rsidRDefault="006B4229" w:rsidP="00F47813">
      <w:pPr>
        <w:spacing w:after="0" w:line="240" w:lineRule="auto"/>
      </w:pPr>
      <w:r>
        <w:separator/>
      </w:r>
    </w:p>
  </w:endnote>
  <w:endnote w:type="continuationSeparator" w:id="0">
    <w:p w14:paraId="203491A3" w14:textId="77777777" w:rsidR="006B4229" w:rsidRDefault="006B4229" w:rsidP="00F4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Regular">
    <w:altName w:val="Montserrat"/>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552D8" w14:textId="77777777" w:rsidR="006B4229" w:rsidRDefault="006B4229" w:rsidP="00F47813">
      <w:pPr>
        <w:spacing w:after="0" w:line="240" w:lineRule="auto"/>
      </w:pPr>
      <w:r>
        <w:separator/>
      </w:r>
    </w:p>
  </w:footnote>
  <w:footnote w:type="continuationSeparator" w:id="0">
    <w:p w14:paraId="56CFB54F" w14:textId="77777777" w:rsidR="006B4229" w:rsidRDefault="006B4229" w:rsidP="00F4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5AD0D" w14:textId="101621A7" w:rsidR="009A6BEC" w:rsidRPr="00FE009B" w:rsidRDefault="00FE009B" w:rsidP="00FE009B">
    <w:pPr>
      <w:jc w:val="right"/>
      <w:rPr>
        <w:rFonts w:ascii="Calibri" w:hAnsi="Calibri" w:cs="Arial"/>
        <w:b/>
        <w:sz w:val="28"/>
        <w:szCs w:val="28"/>
      </w:rPr>
    </w:pPr>
    <w:r>
      <w:rPr>
        <w:noProof/>
        <w:lang w:val="ru-RU" w:eastAsia="ru-RU"/>
      </w:rPr>
      <w:drawing>
        <wp:inline distT="0" distB="0" distL="0" distR="0" wp14:anchorId="3C15B86B" wp14:editId="247995FE">
          <wp:extent cx="7461504" cy="1245772"/>
          <wp:effectExtent l="0" t="0" r="6350" b="0"/>
          <wp:docPr id="5" name="Picture 5" descr="C:\Users\Valentina Rusnac\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ntina Rusnac\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504" cy="12457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724A"/>
    <w:multiLevelType w:val="hybridMultilevel"/>
    <w:tmpl w:val="B73C16C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78E752A"/>
    <w:multiLevelType w:val="hybridMultilevel"/>
    <w:tmpl w:val="3CACDD3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7CA0810"/>
    <w:multiLevelType w:val="hybridMultilevel"/>
    <w:tmpl w:val="1D70D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8715C9"/>
    <w:multiLevelType w:val="hybridMultilevel"/>
    <w:tmpl w:val="FE2ED9C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D4F400B"/>
    <w:multiLevelType w:val="hybridMultilevel"/>
    <w:tmpl w:val="66D67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6B2012"/>
    <w:multiLevelType w:val="hybridMultilevel"/>
    <w:tmpl w:val="16DC4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D16E2"/>
    <w:multiLevelType w:val="hybridMultilevel"/>
    <w:tmpl w:val="B416369C"/>
    <w:lvl w:ilvl="0" w:tplc="64209B50">
      <w:numFmt w:val="bullet"/>
      <w:lvlText w:val="•"/>
      <w:lvlJc w:val="left"/>
      <w:pPr>
        <w:ind w:left="270" w:hanging="360"/>
      </w:pPr>
      <w:rPr>
        <w:rFonts w:ascii="Arial" w:eastAsia="Calibri"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15:restartNumberingAfterBreak="0">
    <w:nsid w:val="12A456B9"/>
    <w:multiLevelType w:val="hybridMultilevel"/>
    <w:tmpl w:val="5F407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5E72D6"/>
    <w:multiLevelType w:val="hybridMultilevel"/>
    <w:tmpl w:val="80BE99E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165449C1"/>
    <w:multiLevelType w:val="hybridMultilevel"/>
    <w:tmpl w:val="452AE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5D1300"/>
    <w:multiLevelType w:val="hybridMultilevel"/>
    <w:tmpl w:val="1EB8F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557154"/>
    <w:multiLevelType w:val="hybridMultilevel"/>
    <w:tmpl w:val="C97C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14668"/>
    <w:multiLevelType w:val="hybridMultilevel"/>
    <w:tmpl w:val="6E60C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24067C"/>
    <w:multiLevelType w:val="hybridMultilevel"/>
    <w:tmpl w:val="E5B29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5B1C08"/>
    <w:multiLevelType w:val="hybridMultilevel"/>
    <w:tmpl w:val="7C147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3B75CB"/>
    <w:multiLevelType w:val="hybridMultilevel"/>
    <w:tmpl w:val="85F80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BF46A0"/>
    <w:multiLevelType w:val="hybridMultilevel"/>
    <w:tmpl w:val="4962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81E8E"/>
    <w:multiLevelType w:val="hybridMultilevel"/>
    <w:tmpl w:val="E774E35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3D3D0E3D"/>
    <w:multiLevelType w:val="hybridMultilevel"/>
    <w:tmpl w:val="DE2E3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E024FB"/>
    <w:multiLevelType w:val="hybridMultilevel"/>
    <w:tmpl w:val="D366A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100C53"/>
    <w:multiLevelType w:val="hybridMultilevel"/>
    <w:tmpl w:val="E98AD8D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4A43396A"/>
    <w:multiLevelType w:val="hybridMultilevel"/>
    <w:tmpl w:val="91D05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A43997"/>
    <w:multiLevelType w:val="hybridMultilevel"/>
    <w:tmpl w:val="231E8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F30A0F"/>
    <w:multiLevelType w:val="hybridMultilevel"/>
    <w:tmpl w:val="431AA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190257"/>
    <w:multiLevelType w:val="hybridMultilevel"/>
    <w:tmpl w:val="D9C61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AB171A"/>
    <w:multiLevelType w:val="hybridMultilevel"/>
    <w:tmpl w:val="FAA89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BB7751"/>
    <w:multiLevelType w:val="hybridMultilevel"/>
    <w:tmpl w:val="6D221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926D91"/>
    <w:multiLevelType w:val="hybridMultilevel"/>
    <w:tmpl w:val="40D0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F2605"/>
    <w:multiLevelType w:val="hybridMultilevel"/>
    <w:tmpl w:val="90907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11D76"/>
    <w:multiLevelType w:val="hybridMultilevel"/>
    <w:tmpl w:val="00AE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9359E"/>
    <w:multiLevelType w:val="hybridMultilevel"/>
    <w:tmpl w:val="441E8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B5700B"/>
    <w:multiLevelType w:val="hybridMultilevel"/>
    <w:tmpl w:val="6FCEADEE"/>
    <w:lvl w:ilvl="0" w:tplc="64209B50">
      <w:numFmt w:val="bullet"/>
      <w:lvlText w:val="•"/>
      <w:lvlJc w:val="left"/>
      <w:pPr>
        <w:ind w:left="180" w:hanging="360"/>
      </w:pPr>
      <w:rPr>
        <w:rFonts w:ascii="Arial" w:eastAsia="Calibri"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7CC01E35"/>
    <w:multiLevelType w:val="hybridMultilevel"/>
    <w:tmpl w:val="4C920938"/>
    <w:lvl w:ilvl="0" w:tplc="04090001">
      <w:start w:val="1"/>
      <w:numFmt w:val="bullet"/>
      <w:lvlText w:val=""/>
      <w:lvlJc w:val="left"/>
      <w:pPr>
        <w:ind w:left="180" w:hanging="360"/>
      </w:pPr>
      <w:rPr>
        <w:rFonts w:ascii="Symbol" w:hAnsi="Symbol"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33" w15:restartNumberingAfterBreak="0">
    <w:nsid w:val="7E5A28EB"/>
    <w:multiLevelType w:val="hybridMultilevel"/>
    <w:tmpl w:val="FBD4C0A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592857025">
    <w:abstractNumId w:val="22"/>
  </w:num>
  <w:num w:numId="2" w16cid:durableId="1574729993">
    <w:abstractNumId w:val="8"/>
  </w:num>
  <w:num w:numId="3" w16cid:durableId="1588268263">
    <w:abstractNumId w:val="16"/>
  </w:num>
  <w:num w:numId="4" w16cid:durableId="480389204">
    <w:abstractNumId w:val="28"/>
  </w:num>
  <w:num w:numId="5" w16cid:durableId="1665014055">
    <w:abstractNumId w:val="11"/>
  </w:num>
  <w:num w:numId="6" w16cid:durableId="5794121">
    <w:abstractNumId w:val="29"/>
  </w:num>
  <w:num w:numId="7" w16cid:durableId="913318765">
    <w:abstractNumId w:val="20"/>
  </w:num>
  <w:num w:numId="8" w16cid:durableId="288362826">
    <w:abstractNumId w:val="33"/>
  </w:num>
  <w:num w:numId="9" w16cid:durableId="918712114">
    <w:abstractNumId w:val="6"/>
  </w:num>
  <w:num w:numId="10" w16cid:durableId="1927226989">
    <w:abstractNumId w:val="31"/>
  </w:num>
  <w:num w:numId="11" w16cid:durableId="243498006">
    <w:abstractNumId w:val="32"/>
  </w:num>
  <w:num w:numId="12" w16cid:durableId="170071568">
    <w:abstractNumId w:val="1"/>
  </w:num>
  <w:num w:numId="13" w16cid:durableId="1996445108">
    <w:abstractNumId w:val="14"/>
  </w:num>
  <w:num w:numId="14" w16cid:durableId="796877478">
    <w:abstractNumId w:val="17"/>
  </w:num>
  <w:num w:numId="15" w16cid:durableId="1680230516">
    <w:abstractNumId w:val="18"/>
  </w:num>
  <w:num w:numId="16" w16cid:durableId="2052534295">
    <w:abstractNumId w:val="9"/>
  </w:num>
  <w:num w:numId="17" w16cid:durableId="2090034027">
    <w:abstractNumId w:val="19"/>
  </w:num>
  <w:num w:numId="18" w16cid:durableId="735208277">
    <w:abstractNumId w:val="2"/>
  </w:num>
  <w:num w:numId="19" w16cid:durableId="1745488409">
    <w:abstractNumId w:val="10"/>
  </w:num>
  <w:num w:numId="20" w16cid:durableId="2107457955">
    <w:abstractNumId w:val="27"/>
  </w:num>
  <w:num w:numId="21" w16cid:durableId="1051729469">
    <w:abstractNumId w:val="15"/>
  </w:num>
  <w:num w:numId="22" w16cid:durableId="1983004554">
    <w:abstractNumId w:val="25"/>
  </w:num>
  <w:num w:numId="23" w16cid:durableId="2121365211">
    <w:abstractNumId w:val="0"/>
  </w:num>
  <w:num w:numId="24" w16cid:durableId="2115587227">
    <w:abstractNumId w:val="3"/>
  </w:num>
  <w:num w:numId="25" w16cid:durableId="1813910310">
    <w:abstractNumId w:val="23"/>
  </w:num>
  <w:num w:numId="26" w16cid:durableId="291400539">
    <w:abstractNumId w:val="21"/>
  </w:num>
  <w:num w:numId="27" w16cid:durableId="1510101479">
    <w:abstractNumId w:val="24"/>
  </w:num>
  <w:num w:numId="28" w16cid:durableId="781339246">
    <w:abstractNumId w:val="12"/>
  </w:num>
  <w:num w:numId="29" w16cid:durableId="1356807637">
    <w:abstractNumId w:val="30"/>
  </w:num>
  <w:num w:numId="30" w16cid:durableId="1393121027">
    <w:abstractNumId w:val="26"/>
  </w:num>
  <w:num w:numId="31" w16cid:durableId="1043019913">
    <w:abstractNumId w:val="5"/>
  </w:num>
  <w:num w:numId="32" w16cid:durableId="1445727626">
    <w:abstractNumId w:val="7"/>
  </w:num>
  <w:num w:numId="33" w16cid:durableId="241529013">
    <w:abstractNumId w:val="4"/>
  </w:num>
  <w:num w:numId="34" w16cid:durableId="145248267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tDQwN7A0MzcCkko6SsGpxcWZ+XkgBabGtQBlUOOULQAAAA=="/>
  </w:docVars>
  <w:rsids>
    <w:rsidRoot w:val="00C50CDA"/>
    <w:rsid w:val="00004102"/>
    <w:rsid w:val="00005CCC"/>
    <w:rsid w:val="000072F8"/>
    <w:rsid w:val="00026857"/>
    <w:rsid w:val="0003604F"/>
    <w:rsid w:val="000449E3"/>
    <w:rsid w:val="00047330"/>
    <w:rsid w:val="00047A54"/>
    <w:rsid w:val="00051686"/>
    <w:rsid w:val="00053C59"/>
    <w:rsid w:val="0006200F"/>
    <w:rsid w:val="000858CB"/>
    <w:rsid w:val="000900C0"/>
    <w:rsid w:val="000900CE"/>
    <w:rsid w:val="000A3534"/>
    <w:rsid w:val="000A6986"/>
    <w:rsid w:val="000B1D72"/>
    <w:rsid w:val="000C2565"/>
    <w:rsid w:val="000E23F2"/>
    <w:rsid w:val="000F5A63"/>
    <w:rsid w:val="00101914"/>
    <w:rsid w:val="00102399"/>
    <w:rsid w:val="00107F9E"/>
    <w:rsid w:val="00112A01"/>
    <w:rsid w:val="00116F64"/>
    <w:rsid w:val="00117E73"/>
    <w:rsid w:val="00117E85"/>
    <w:rsid w:val="00123C98"/>
    <w:rsid w:val="00125312"/>
    <w:rsid w:val="001314EB"/>
    <w:rsid w:val="00144552"/>
    <w:rsid w:val="0017165B"/>
    <w:rsid w:val="00173A5A"/>
    <w:rsid w:val="0018193C"/>
    <w:rsid w:val="0018578C"/>
    <w:rsid w:val="00186D0D"/>
    <w:rsid w:val="001A37D7"/>
    <w:rsid w:val="001B1D49"/>
    <w:rsid w:val="001B200B"/>
    <w:rsid w:val="001B2C6D"/>
    <w:rsid w:val="001B54E7"/>
    <w:rsid w:val="001B6D99"/>
    <w:rsid w:val="001C0C93"/>
    <w:rsid w:val="001C3418"/>
    <w:rsid w:val="001C4AED"/>
    <w:rsid w:val="001C6A38"/>
    <w:rsid w:val="001D0398"/>
    <w:rsid w:val="001D275C"/>
    <w:rsid w:val="001D2E92"/>
    <w:rsid w:val="001D3D6B"/>
    <w:rsid w:val="001D3E56"/>
    <w:rsid w:val="001D598C"/>
    <w:rsid w:val="001D6C63"/>
    <w:rsid w:val="001E28F5"/>
    <w:rsid w:val="001E5EFF"/>
    <w:rsid w:val="001F41D3"/>
    <w:rsid w:val="00206C1F"/>
    <w:rsid w:val="00212A72"/>
    <w:rsid w:val="00216834"/>
    <w:rsid w:val="002175D9"/>
    <w:rsid w:val="00222689"/>
    <w:rsid w:val="0023221E"/>
    <w:rsid w:val="0024104C"/>
    <w:rsid w:val="002451C1"/>
    <w:rsid w:val="002453EF"/>
    <w:rsid w:val="00247FFD"/>
    <w:rsid w:val="002620F1"/>
    <w:rsid w:val="002702EF"/>
    <w:rsid w:val="002728F1"/>
    <w:rsid w:val="00273001"/>
    <w:rsid w:val="0027324B"/>
    <w:rsid w:val="00276909"/>
    <w:rsid w:val="00283D8A"/>
    <w:rsid w:val="00283D8B"/>
    <w:rsid w:val="002861F3"/>
    <w:rsid w:val="00286E96"/>
    <w:rsid w:val="0029194B"/>
    <w:rsid w:val="00295B0F"/>
    <w:rsid w:val="00296EE0"/>
    <w:rsid w:val="002A0285"/>
    <w:rsid w:val="002B6523"/>
    <w:rsid w:val="002C7894"/>
    <w:rsid w:val="002D7869"/>
    <w:rsid w:val="002E64CF"/>
    <w:rsid w:val="00307E90"/>
    <w:rsid w:val="00322932"/>
    <w:rsid w:val="00330B9A"/>
    <w:rsid w:val="003374BB"/>
    <w:rsid w:val="00340C52"/>
    <w:rsid w:val="0035665E"/>
    <w:rsid w:val="003570C2"/>
    <w:rsid w:val="003666B0"/>
    <w:rsid w:val="00373BB2"/>
    <w:rsid w:val="0038275C"/>
    <w:rsid w:val="00387AE2"/>
    <w:rsid w:val="00390CFC"/>
    <w:rsid w:val="0039343F"/>
    <w:rsid w:val="003956A1"/>
    <w:rsid w:val="003A08A5"/>
    <w:rsid w:val="003A0A39"/>
    <w:rsid w:val="003A7D19"/>
    <w:rsid w:val="003C662F"/>
    <w:rsid w:val="003C664F"/>
    <w:rsid w:val="003C78B0"/>
    <w:rsid w:val="003D07B1"/>
    <w:rsid w:val="003D099A"/>
    <w:rsid w:val="003E2005"/>
    <w:rsid w:val="00400358"/>
    <w:rsid w:val="00402696"/>
    <w:rsid w:val="00416729"/>
    <w:rsid w:val="00420927"/>
    <w:rsid w:val="00424BFD"/>
    <w:rsid w:val="00424E29"/>
    <w:rsid w:val="00425FD5"/>
    <w:rsid w:val="0043093F"/>
    <w:rsid w:val="004353DF"/>
    <w:rsid w:val="00435923"/>
    <w:rsid w:val="00441079"/>
    <w:rsid w:val="004418E3"/>
    <w:rsid w:val="00442A45"/>
    <w:rsid w:val="00445B11"/>
    <w:rsid w:val="00455D29"/>
    <w:rsid w:val="004575BA"/>
    <w:rsid w:val="004639BD"/>
    <w:rsid w:val="00470894"/>
    <w:rsid w:val="0048262E"/>
    <w:rsid w:val="00490D0A"/>
    <w:rsid w:val="00491F44"/>
    <w:rsid w:val="004967B4"/>
    <w:rsid w:val="004976F5"/>
    <w:rsid w:val="004B0A0A"/>
    <w:rsid w:val="004B7AC1"/>
    <w:rsid w:val="004C01AB"/>
    <w:rsid w:val="004D5418"/>
    <w:rsid w:val="004D6073"/>
    <w:rsid w:val="004E26D9"/>
    <w:rsid w:val="004E445E"/>
    <w:rsid w:val="004E73E1"/>
    <w:rsid w:val="004E7E45"/>
    <w:rsid w:val="004F147A"/>
    <w:rsid w:val="004F5168"/>
    <w:rsid w:val="004F6B73"/>
    <w:rsid w:val="005108F0"/>
    <w:rsid w:val="00511E94"/>
    <w:rsid w:val="00512504"/>
    <w:rsid w:val="00514D79"/>
    <w:rsid w:val="0052253B"/>
    <w:rsid w:val="005268B4"/>
    <w:rsid w:val="00563579"/>
    <w:rsid w:val="00570693"/>
    <w:rsid w:val="00574C95"/>
    <w:rsid w:val="00584E5F"/>
    <w:rsid w:val="005A55E3"/>
    <w:rsid w:val="005A7337"/>
    <w:rsid w:val="005C46F5"/>
    <w:rsid w:val="005D01AA"/>
    <w:rsid w:val="005D0E4E"/>
    <w:rsid w:val="005E23E4"/>
    <w:rsid w:val="005E775D"/>
    <w:rsid w:val="005F1656"/>
    <w:rsid w:val="006109B4"/>
    <w:rsid w:val="0061279E"/>
    <w:rsid w:val="00616567"/>
    <w:rsid w:val="00620D4F"/>
    <w:rsid w:val="00624B8E"/>
    <w:rsid w:val="006269C9"/>
    <w:rsid w:val="006352B9"/>
    <w:rsid w:val="00641709"/>
    <w:rsid w:val="0065287B"/>
    <w:rsid w:val="006570DC"/>
    <w:rsid w:val="00663E73"/>
    <w:rsid w:val="00665F6D"/>
    <w:rsid w:val="00673EDC"/>
    <w:rsid w:val="00684607"/>
    <w:rsid w:val="00691105"/>
    <w:rsid w:val="0069327D"/>
    <w:rsid w:val="006A6FD7"/>
    <w:rsid w:val="006B4229"/>
    <w:rsid w:val="006C3F85"/>
    <w:rsid w:val="006D1D95"/>
    <w:rsid w:val="006D480A"/>
    <w:rsid w:val="006F2ABC"/>
    <w:rsid w:val="007027A6"/>
    <w:rsid w:val="00707DD6"/>
    <w:rsid w:val="00717459"/>
    <w:rsid w:val="00722C31"/>
    <w:rsid w:val="0073627B"/>
    <w:rsid w:val="00762041"/>
    <w:rsid w:val="0077042B"/>
    <w:rsid w:val="00774350"/>
    <w:rsid w:val="0078206E"/>
    <w:rsid w:val="00782C2F"/>
    <w:rsid w:val="00783C91"/>
    <w:rsid w:val="00784148"/>
    <w:rsid w:val="007842DE"/>
    <w:rsid w:val="00792528"/>
    <w:rsid w:val="00794192"/>
    <w:rsid w:val="007B1FA9"/>
    <w:rsid w:val="007B23F2"/>
    <w:rsid w:val="007B47E3"/>
    <w:rsid w:val="007C441D"/>
    <w:rsid w:val="007D2B82"/>
    <w:rsid w:val="007F0515"/>
    <w:rsid w:val="0080270C"/>
    <w:rsid w:val="008044BA"/>
    <w:rsid w:val="008223C6"/>
    <w:rsid w:val="00825C73"/>
    <w:rsid w:val="0082699C"/>
    <w:rsid w:val="008510E6"/>
    <w:rsid w:val="00851BBA"/>
    <w:rsid w:val="008614B6"/>
    <w:rsid w:val="0086331E"/>
    <w:rsid w:val="00870CFD"/>
    <w:rsid w:val="00874A22"/>
    <w:rsid w:val="00874F41"/>
    <w:rsid w:val="00875597"/>
    <w:rsid w:val="008767FB"/>
    <w:rsid w:val="00885420"/>
    <w:rsid w:val="008A3AC5"/>
    <w:rsid w:val="008A7556"/>
    <w:rsid w:val="008B0F56"/>
    <w:rsid w:val="008B1C87"/>
    <w:rsid w:val="008B4799"/>
    <w:rsid w:val="008B781C"/>
    <w:rsid w:val="008D7E73"/>
    <w:rsid w:val="008E291E"/>
    <w:rsid w:val="008E3438"/>
    <w:rsid w:val="008E4D21"/>
    <w:rsid w:val="009018F6"/>
    <w:rsid w:val="00901C02"/>
    <w:rsid w:val="00906BAF"/>
    <w:rsid w:val="00907D42"/>
    <w:rsid w:val="00910E64"/>
    <w:rsid w:val="00913ABA"/>
    <w:rsid w:val="00915988"/>
    <w:rsid w:val="00940210"/>
    <w:rsid w:val="00940D5F"/>
    <w:rsid w:val="0094335C"/>
    <w:rsid w:val="00944448"/>
    <w:rsid w:val="00945524"/>
    <w:rsid w:val="00950DDE"/>
    <w:rsid w:val="009618C6"/>
    <w:rsid w:val="0096376C"/>
    <w:rsid w:val="0096392F"/>
    <w:rsid w:val="009644AC"/>
    <w:rsid w:val="00965BFE"/>
    <w:rsid w:val="00973596"/>
    <w:rsid w:val="00974CFC"/>
    <w:rsid w:val="009808FD"/>
    <w:rsid w:val="009915F5"/>
    <w:rsid w:val="009A6BEC"/>
    <w:rsid w:val="009B08BF"/>
    <w:rsid w:val="009B0A3A"/>
    <w:rsid w:val="009B7799"/>
    <w:rsid w:val="009C1BF0"/>
    <w:rsid w:val="009C7B3D"/>
    <w:rsid w:val="009D70A0"/>
    <w:rsid w:val="009E0BDA"/>
    <w:rsid w:val="009E7332"/>
    <w:rsid w:val="009F1D50"/>
    <w:rsid w:val="009F4D1E"/>
    <w:rsid w:val="00A00DCF"/>
    <w:rsid w:val="00A052B4"/>
    <w:rsid w:val="00A11BD4"/>
    <w:rsid w:val="00A2608E"/>
    <w:rsid w:val="00A35EFF"/>
    <w:rsid w:val="00A41C9F"/>
    <w:rsid w:val="00A4333C"/>
    <w:rsid w:val="00A6298C"/>
    <w:rsid w:val="00A64A51"/>
    <w:rsid w:val="00A71A3B"/>
    <w:rsid w:val="00A87A67"/>
    <w:rsid w:val="00A94710"/>
    <w:rsid w:val="00A94B1E"/>
    <w:rsid w:val="00A96AA0"/>
    <w:rsid w:val="00AA1C7F"/>
    <w:rsid w:val="00AB15BE"/>
    <w:rsid w:val="00AB3DA9"/>
    <w:rsid w:val="00AE0835"/>
    <w:rsid w:val="00AE53F9"/>
    <w:rsid w:val="00AF27A8"/>
    <w:rsid w:val="00AF484C"/>
    <w:rsid w:val="00AF5165"/>
    <w:rsid w:val="00B03299"/>
    <w:rsid w:val="00B069FE"/>
    <w:rsid w:val="00B14AEA"/>
    <w:rsid w:val="00B14DF4"/>
    <w:rsid w:val="00B17C0C"/>
    <w:rsid w:val="00B20EE2"/>
    <w:rsid w:val="00B2415E"/>
    <w:rsid w:val="00B27E58"/>
    <w:rsid w:val="00B340C4"/>
    <w:rsid w:val="00B4169E"/>
    <w:rsid w:val="00B46701"/>
    <w:rsid w:val="00B467A7"/>
    <w:rsid w:val="00B55FB0"/>
    <w:rsid w:val="00B66327"/>
    <w:rsid w:val="00B67606"/>
    <w:rsid w:val="00B84DCA"/>
    <w:rsid w:val="00B86BA3"/>
    <w:rsid w:val="00B9202D"/>
    <w:rsid w:val="00BA104C"/>
    <w:rsid w:val="00BB0C97"/>
    <w:rsid w:val="00BB7668"/>
    <w:rsid w:val="00BC343C"/>
    <w:rsid w:val="00BC5105"/>
    <w:rsid w:val="00BD68F1"/>
    <w:rsid w:val="00BE6AA5"/>
    <w:rsid w:val="00C03B6F"/>
    <w:rsid w:val="00C15A0F"/>
    <w:rsid w:val="00C20242"/>
    <w:rsid w:val="00C326CA"/>
    <w:rsid w:val="00C475C0"/>
    <w:rsid w:val="00C50CDA"/>
    <w:rsid w:val="00C51E5B"/>
    <w:rsid w:val="00C73590"/>
    <w:rsid w:val="00C738D0"/>
    <w:rsid w:val="00C9078D"/>
    <w:rsid w:val="00CA66E4"/>
    <w:rsid w:val="00CC1FA5"/>
    <w:rsid w:val="00CC4584"/>
    <w:rsid w:val="00CD04D3"/>
    <w:rsid w:val="00CD3322"/>
    <w:rsid w:val="00CD5897"/>
    <w:rsid w:val="00CE4251"/>
    <w:rsid w:val="00CF28E4"/>
    <w:rsid w:val="00CF46A0"/>
    <w:rsid w:val="00CF5D26"/>
    <w:rsid w:val="00D13EA1"/>
    <w:rsid w:val="00D16D8D"/>
    <w:rsid w:val="00D31101"/>
    <w:rsid w:val="00D33B64"/>
    <w:rsid w:val="00D4085B"/>
    <w:rsid w:val="00D40C50"/>
    <w:rsid w:val="00D50C77"/>
    <w:rsid w:val="00D544F9"/>
    <w:rsid w:val="00D64680"/>
    <w:rsid w:val="00D66F02"/>
    <w:rsid w:val="00D70FA3"/>
    <w:rsid w:val="00D72517"/>
    <w:rsid w:val="00D728F2"/>
    <w:rsid w:val="00D72AB8"/>
    <w:rsid w:val="00D9569A"/>
    <w:rsid w:val="00DA6B77"/>
    <w:rsid w:val="00DB0E56"/>
    <w:rsid w:val="00DB18E4"/>
    <w:rsid w:val="00DB7007"/>
    <w:rsid w:val="00DB72E9"/>
    <w:rsid w:val="00DC48A4"/>
    <w:rsid w:val="00DD203B"/>
    <w:rsid w:val="00DD5B3F"/>
    <w:rsid w:val="00DD67B2"/>
    <w:rsid w:val="00DD68F9"/>
    <w:rsid w:val="00DD7B99"/>
    <w:rsid w:val="00DE4D23"/>
    <w:rsid w:val="00DF3557"/>
    <w:rsid w:val="00DF398D"/>
    <w:rsid w:val="00E03BF7"/>
    <w:rsid w:val="00E073E0"/>
    <w:rsid w:val="00E13397"/>
    <w:rsid w:val="00E16BFC"/>
    <w:rsid w:val="00E2036E"/>
    <w:rsid w:val="00E267C1"/>
    <w:rsid w:val="00E26FF2"/>
    <w:rsid w:val="00E309C2"/>
    <w:rsid w:val="00E33D7F"/>
    <w:rsid w:val="00E52FE0"/>
    <w:rsid w:val="00E54507"/>
    <w:rsid w:val="00E579EC"/>
    <w:rsid w:val="00E7024B"/>
    <w:rsid w:val="00E77D85"/>
    <w:rsid w:val="00E86513"/>
    <w:rsid w:val="00E868D5"/>
    <w:rsid w:val="00E94A41"/>
    <w:rsid w:val="00EA074B"/>
    <w:rsid w:val="00EB110A"/>
    <w:rsid w:val="00EB779C"/>
    <w:rsid w:val="00EC1143"/>
    <w:rsid w:val="00EC335A"/>
    <w:rsid w:val="00ED26C4"/>
    <w:rsid w:val="00ED47CF"/>
    <w:rsid w:val="00ED73F8"/>
    <w:rsid w:val="00EF7EBB"/>
    <w:rsid w:val="00F0146C"/>
    <w:rsid w:val="00F01758"/>
    <w:rsid w:val="00F13120"/>
    <w:rsid w:val="00F15ECA"/>
    <w:rsid w:val="00F20F42"/>
    <w:rsid w:val="00F245A0"/>
    <w:rsid w:val="00F300C7"/>
    <w:rsid w:val="00F3107A"/>
    <w:rsid w:val="00F3114D"/>
    <w:rsid w:val="00F41D33"/>
    <w:rsid w:val="00F423BA"/>
    <w:rsid w:val="00F430E7"/>
    <w:rsid w:val="00F45E53"/>
    <w:rsid w:val="00F47813"/>
    <w:rsid w:val="00F54B57"/>
    <w:rsid w:val="00F559AC"/>
    <w:rsid w:val="00F62A52"/>
    <w:rsid w:val="00F63A30"/>
    <w:rsid w:val="00F7654A"/>
    <w:rsid w:val="00F77403"/>
    <w:rsid w:val="00F87338"/>
    <w:rsid w:val="00F9631E"/>
    <w:rsid w:val="00FA5E57"/>
    <w:rsid w:val="00FA6D98"/>
    <w:rsid w:val="00FB5577"/>
    <w:rsid w:val="00FB7278"/>
    <w:rsid w:val="00FC10EF"/>
    <w:rsid w:val="00FC6F10"/>
    <w:rsid w:val="00FE009B"/>
    <w:rsid w:val="00FE0AF7"/>
    <w:rsid w:val="00FE56C4"/>
    <w:rsid w:val="00FF0F7E"/>
    <w:rsid w:val="016B571C"/>
    <w:rsid w:val="0837E98A"/>
    <w:rsid w:val="0D0A8E0B"/>
    <w:rsid w:val="0D5A5E9E"/>
    <w:rsid w:val="0F117053"/>
    <w:rsid w:val="146E4A95"/>
    <w:rsid w:val="1C797109"/>
    <w:rsid w:val="1E15416A"/>
    <w:rsid w:val="1E64455B"/>
    <w:rsid w:val="1FE71BB0"/>
    <w:rsid w:val="21FD7E48"/>
    <w:rsid w:val="27BE13CA"/>
    <w:rsid w:val="2BE7B78B"/>
    <w:rsid w:val="2E6140C8"/>
    <w:rsid w:val="2EB54198"/>
    <w:rsid w:val="346E7B50"/>
    <w:rsid w:val="367EE944"/>
    <w:rsid w:val="38101094"/>
    <w:rsid w:val="3B9F43E2"/>
    <w:rsid w:val="3BA8A859"/>
    <w:rsid w:val="4850D400"/>
    <w:rsid w:val="4869FC5D"/>
    <w:rsid w:val="49DE92FC"/>
    <w:rsid w:val="4A0D251B"/>
    <w:rsid w:val="4D417427"/>
    <w:rsid w:val="4D558586"/>
    <w:rsid w:val="4F2ECA20"/>
    <w:rsid w:val="540981F7"/>
    <w:rsid w:val="55DF51FC"/>
    <w:rsid w:val="58D0FE51"/>
    <w:rsid w:val="5916F2BE"/>
    <w:rsid w:val="5DD13B84"/>
    <w:rsid w:val="61B00C2C"/>
    <w:rsid w:val="64541C1E"/>
    <w:rsid w:val="6599D7B4"/>
    <w:rsid w:val="65AE5F5B"/>
    <w:rsid w:val="6701C97F"/>
    <w:rsid w:val="67219EE4"/>
    <w:rsid w:val="69931A31"/>
    <w:rsid w:val="6AE4A0DE"/>
    <w:rsid w:val="6DFBD545"/>
    <w:rsid w:val="71C3BF12"/>
    <w:rsid w:val="73C1C209"/>
    <w:rsid w:val="765553D3"/>
    <w:rsid w:val="7782B06F"/>
    <w:rsid w:val="782BF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C877F"/>
  <w15:chartTrackingRefBased/>
  <w15:docId w15:val="{41C611CA-9D23-412C-9D74-43A08D97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DC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0C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0CDA"/>
    <w:rPr>
      <w:b/>
      <w:bCs/>
    </w:rPr>
  </w:style>
  <w:style w:type="paragraph" w:styleId="BodyText">
    <w:name w:val="Body Text"/>
    <w:basedOn w:val="Normal"/>
    <w:link w:val="BodyTextChar"/>
    <w:rsid w:val="004976F5"/>
    <w:pPr>
      <w:widowControl w:val="0"/>
      <w:tabs>
        <w:tab w:val="left" w:pos="-720"/>
      </w:tabs>
      <w:suppressAutoHyphens/>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4976F5"/>
    <w:rPr>
      <w:rFonts w:ascii="Arial" w:eastAsia="Times New Roman" w:hAnsi="Arial" w:cs="Times New Roman"/>
      <w:szCs w:val="20"/>
      <w:lang w:val="en-GB"/>
    </w:rPr>
  </w:style>
  <w:style w:type="paragraph" w:styleId="ListParagraph">
    <w:name w:val="List Paragraph"/>
    <w:basedOn w:val="Normal"/>
    <w:uiPriority w:val="34"/>
    <w:qFormat/>
    <w:rsid w:val="00ED47CF"/>
    <w:pPr>
      <w:ind w:left="720"/>
      <w:contextualSpacing/>
    </w:pPr>
  </w:style>
  <w:style w:type="character" w:styleId="Hyperlink">
    <w:name w:val="Hyperlink"/>
    <w:rsid w:val="00913ABA"/>
    <w:rPr>
      <w:color w:val="auto"/>
      <w:u w:val="single"/>
    </w:rPr>
  </w:style>
  <w:style w:type="paragraph" w:styleId="Header">
    <w:name w:val="header"/>
    <w:basedOn w:val="Normal"/>
    <w:link w:val="HeaderChar"/>
    <w:unhideWhenUsed/>
    <w:rsid w:val="00F47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813"/>
  </w:style>
  <w:style w:type="paragraph" w:styleId="Footer">
    <w:name w:val="footer"/>
    <w:basedOn w:val="Normal"/>
    <w:link w:val="FooterChar"/>
    <w:uiPriority w:val="99"/>
    <w:unhideWhenUsed/>
    <w:rsid w:val="00F47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813"/>
  </w:style>
  <w:style w:type="character" w:styleId="UnresolvedMention">
    <w:name w:val="Unresolved Mention"/>
    <w:basedOn w:val="DefaultParagraphFont"/>
    <w:uiPriority w:val="99"/>
    <w:semiHidden/>
    <w:unhideWhenUsed/>
    <w:rsid w:val="009A6BEC"/>
    <w:rPr>
      <w:color w:val="605E5C"/>
      <w:shd w:val="clear" w:color="auto" w:fill="E1DFDD"/>
    </w:rPr>
  </w:style>
  <w:style w:type="character" w:styleId="Emphasis">
    <w:name w:val="Emphasis"/>
    <w:basedOn w:val="DefaultParagraphFont"/>
    <w:uiPriority w:val="20"/>
    <w:qFormat/>
    <w:rsid w:val="00DF3557"/>
    <w:rPr>
      <w:i/>
      <w:iCs/>
    </w:rPr>
  </w:style>
  <w:style w:type="paragraph" w:customStyle="1" w:styleId="Default">
    <w:name w:val="Default"/>
    <w:rsid w:val="003D099A"/>
    <w:pPr>
      <w:autoSpaceDE w:val="0"/>
      <w:autoSpaceDN w:val="0"/>
      <w:adjustRightInd w:val="0"/>
      <w:spacing w:after="0" w:line="240" w:lineRule="auto"/>
    </w:pPr>
    <w:rPr>
      <w:rFonts w:ascii="Arial" w:eastAsia="Times New Roman" w:hAnsi="Arial" w:cs="Arial"/>
      <w:color w:val="000000"/>
      <w:sz w:val="24"/>
      <w:szCs w:val="24"/>
      <w:lang w:val="en-GB"/>
    </w:rPr>
  </w:style>
  <w:style w:type="paragraph" w:styleId="Title">
    <w:name w:val="Title"/>
    <w:basedOn w:val="Normal"/>
    <w:next w:val="Normal"/>
    <w:link w:val="TitleChar"/>
    <w:uiPriority w:val="10"/>
    <w:qFormat/>
    <w:rsid w:val="003D099A"/>
    <w:pPr>
      <w:keepNext/>
      <w:keepLines/>
      <w:spacing w:after="60" w:line="276" w:lineRule="auto"/>
      <w:contextualSpacing/>
    </w:pPr>
    <w:rPr>
      <w:rFonts w:ascii="Arial" w:eastAsia="Arial" w:hAnsi="Arial" w:cs="Arial"/>
      <w:color w:val="000000"/>
      <w:sz w:val="52"/>
      <w:szCs w:val="52"/>
      <w:lang w:val="en-US"/>
    </w:rPr>
  </w:style>
  <w:style w:type="character" w:customStyle="1" w:styleId="TitleChar">
    <w:name w:val="Title Char"/>
    <w:basedOn w:val="DefaultParagraphFont"/>
    <w:link w:val="Title"/>
    <w:uiPriority w:val="10"/>
    <w:rsid w:val="003D099A"/>
    <w:rPr>
      <w:rFonts w:ascii="Arial" w:eastAsia="Arial" w:hAnsi="Arial" w:cs="Arial"/>
      <w:color w:val="000000"/>
      <w:sz w:val="52"/>
      <w:szCs w:val="52"/>
    </w:rPr>
  </w:style>
  <w:style w:type="character" w:customStyle="1" w:styleId="fontstyle01">
    <w:name w:val="fontstyle01"/>
    <w:basedOn w:val="DefaultParagraphFont"/>
    <w:rsid w:val="00E2036E"/>
    <w:rPr>
      <w:rFonts w:ascii="Montserrat-Regular" w:hAnsi="Montserrat-Regular" w:hint="default"/>
      <w:b w:val="0"/>
      <w:bCs w:val="0"/>
      <w:i w:val="0"/>
      <w:iCs w:val="0"/>
      <w:color w:val="000000"/>
      <w:sz w:val="20"/>
      <w:szCs w:val="20"/>
    </w:rPr>
  </w:style>
  <w:style w:type="character" w:customStyle="1" w:styleId="fontstyle21">
    <w:name w:val="fontstyle21"/>
    <w:basedOn w:val="DefaultParagraphFont"/>
    <w:rsid w:val="00E2036E"/>
    <w:rPr>
      <w:rFonts w:ascii="ArialMT" w:hAnsi="ArialMT" w:hint="default"/>
      <w:b w:val="0"/>
      <w:bCs w:val="0"/>
      <w:i w:val="0"/>
      <w:iCs w:val="0"/>
      <w:color w:val="000000"/>
      <w:sz w:val="20"/>
      <w:szCs w:val="20"/>
    </w:rPr>
  </w:style>
  <w:style w:type="table" w:styleId="TableGrid">
    <w:name w:val="Table Grid"/>
    <w:basedOn w:val="TableNormal"/>
    <w:uiPriority w:val="39"/>
    <w:rsid w:val="0010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3570C2"/>
    <w:rPr>
      <w:rFonts w:ascii="Calibri" w:hAnsi="Calibri" w:cs="Calibri" w:hint="default"/>
      <w:b w:val="0"/>
      <w:bCs w:val="0"/>
      <w:i w:val="0"/>
      <w:iCs w:val="0"/>
      <w:color w:val="000000"/>
      <w:sz w:val="22"/>
      <w:szCs w:val="22"/>
    </w:rPr>
  </w:style>
  <w:style w:type="paragraph" w:styleId="NoSpacing">
    <w:name w:val="No Spacing"/>
    <w:uiPriority w:val="1"/>
    <w:qFormat/>
    <w:rsid w:val="00047A5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19134">
      <w:bodyDiv w:val="1"/>
      <w:marLeft w:val="0"/>
      <w:marRight w:val="0"/>
      <w:marTop w:val="0"/>
      <w:marBottom w:val="0"/>
      <w:divBdr>
        <w:top w:val="none" w:sz="0" w:space="0" w:color="auto"/>
        <w:left w:val="none" w:sz="0" w:space="0" w:color="auto"/>
        <w:bottom w:val="none" w:sz="0" w:space="0" w:color="auto"/>
        <w:right w:val="none" w:sz="0" w:space="0" w:color="auto"/>
      </w:divBdr>
    </w:div>
    <w:div w:id="281959180">
      <w:bodyDiv w:val="1"/>
      <w:marLeft w:val="0"/>
      <w:marRight w:val="0"/>
      <w:marTop w:val="0"/>
      <w:marBottom w:val="0"/>
      <w:divBdr>
        <w:top w:val="none" w:sz="0" w:space="0" w:color="auto"/>
        <w:left w:val="none" w:sz="0" w:space="0" w:color="auto"/>
        <w:bottom w:val="none" w:sz="0" w:space="0" w:color="auto"/>
        <w:right w:val="none" w:sz="0" w:space="0" w:color="auto"/>
      </w:divBdr>
    </w:div>
    <w:div w:id="574824513">
      <w:bodyDiv w:val="1"/>
      <w:marLeft w:val="0"/>
      <w:marRight w:val="0"/>
      <w:marTop w:val="0"/>
      <w:marBottom w:val="0"/>
      <w:divBdr>
        <w:top w:val="none" w:sz="0" w:space="0" w:color="auto"/>
        <w:left w:val="none" w:sz="0" w:space="0" w:color="auto"/>
        <w:bottom w:val="none" w:sz="0" w:space="0" w:color="auto"/>
        <w:right w:val="none" w:sz="0" w:space="0" w:color="auto"/>
      </w:divBdr>
    </w:div>
    <w:div w:id="611015803">
      <w:bodyDiv w:val="1"/>
      <w:marLeft w:val="0"/>
      <w:marRight w:val="0"/>
      <w:marTop w:val="0"/>
      <w:marBottom w:val="0"/>
      <w:divBdr>
        <w:top w:val="none" w:sz="0" w:space="0" w:color="auto"/>
        <w:left w:val="none" w:sz="0" w:space="0" w:color="auto"/>
        <w:bottom w:val="none" w:sz="0" w:space="0" w:color="auto"/>
        <w:right w:val="none" w:sz="0" w:space="0" w:color="auto"/>
      </w:divBdr>
    </w:div>
    <w:div w:id="709383347">
      <w:bodyDiv w:val="1"/>
      <w:marLeft w:val="0"/>
      <w:marRight w:val="0"/>
      <w:marTop w:val="0"/>
      <w:marBottom w:val="0"/>
      <w:divBdr>
        <w:top w:val="none" w:sz="0" w:space="0" w:color="auto"/>
        <w:left w:val="none" w:sz="0" w:space="0" w:color="auto"/>
        <w:bottom w:val="none" w:sz="0" w:space="0" w:color="auto"/>
        <w:right w:val="none" w:sz="0" w:space="0" w:color="auto"/>
      </w:divBdr>
    </w:div>
    <w:div w:id="733436358">
      <w:bodyDiv w:val="1"/>
      <w:marLeft w:val="0"/>
      <w:marRight w:val="0"/>
      <w:marTop w:val="0"/>
      <w:marBottom w:val="0"/>
      <w:divBdr>
        <w:top w:val="none" w:sz="0" w:space="0" w:color="auto"/>
        <w:left w:val="none" w:sz="0" w:space="0" w:color="auto"/>
        <w:bottom w:val="none" w:sz="0" w:space="0" w:color="auto"/>
        <w:right w:val="none" w:sz="0" w:space="0" w:color="auto"/>
      </w:divBdr>
    </w:div>
    <w:div w:id="741021580">
      <w:bodyDiv w:val="1"/>
      <w:marLeft w:val="0"/>
      <w:marRight w:val="0"/>
      <w:marTop w:val="0"/>
      <w:marBottom w:val="0"/>
      <w:divBdr>
        <w:top w:val="none" w:sz="0" w:space="0" w:color="auto"/>
        <w:left w:val="none" w:sz="0" w:space="0" w:color="auto"/>
        <w:bottom w:val="none" w:sz="0" w:space="0" w:color="auto"/>
        <w:right w:val="none" w:sz="0" w:space="0" w:color="auto"/>
      </w:divBdr>
    </w:div>
    <w:div w:id="883911321">
      <w:bodyDiv w:val="1"/>
      <w:marLeft w:val="0"/>
      <w:marRight w:val="0"/>
      <w:marTop w:val="0"/>
      <w:marBottom w:val="0"/>
      <w:divBdr>
        <w:top w:val="none" w:sz="0" w:space="0" w:color="auto"/>
        <w:left w:val="none" w:sz="0" w:space="0" w:color="auto"/>
        <w:bottom w:val="none" w:sz="0" w:space="0" w:color="auto"/>
        <w:right w:val="none" w:sz="0" w:space="0" w:color="auto"/>
      </w:divBdr>
    </w:div>
    <w:div w:id="934481426">
      <w:bodyDiv w:val="1"/>
      <w:marLeft w:val="0"/>
      <w:marRight w:val="0"/>
      <w:marTop w:val="0"/>
      <w:marBottom w:val="0"/>
      <w:divBdr>
        <w:top w:val="none" w:sz="0" w:space="0" w:color="auto"/>
        <w:left w:val="none" w:sz="0" w:space="0" w:color="auto"/>
        <w:bottom w:val="none" w:sz="0" w:space="0" w:color="auto"/>
        <w:right w:val="none" w:sz="0" w:space="0" w:color="auto"/>
      </w:divBdr>
    </w:div>
    <w:div w:id="974915283">
      <w:bodyDiv w:val="1"/>
      <w:marLeft w:val="0"/>
      <w:marRight w:val="0"/>
      <w:marTop w:val="0"/>
      <w:marBottom w:val="0"/>
      <w:divBdr>
        <w:top w:val="none" w:sz="0" w:space="0" w:color="auto"/>
        <w:left w:val="none" w:sz="0" w:space="0" w:color="auto"/>
        <w:bottom w:val="none" w:sz="0" w:space="0" w:color="auto"/>
        <w:right w:val="none" w:sz="0" w:space="0" w:color="auto"/>
      </w:divBdr>
    </w:div>
    <w:div w:id="1050036641">
      <w:bodyDiv w:val="1"/>
      <w:marLeft w:val="0"/>
      <w:marRight w:val="0"/>
      <w:marTop w:val="0"/>
      <w:marBottom w:val="0"/>
      <w:divBdr>
        <w:top w:val="none" w:sz="0" w:space="0" w:color="auto"/>
        <w:left w:val="none" w:sz="0" w:space="0" w:color="auto"/>
        <w:bottom w:val="none" w:sz="0" w:space="0" w:color="auto"/>
        <w:right w:val="none" w:sz="0" w:space="0" w:color="auto"/>
      </w:divBdr>
    </w:div>
    <w:div w:id="1129516767">
      <w:bodyDiv w:val="1"/>
      <w:marLeft w:val="0"/>
      <w:marRight w:val="0"/>
      <w:marTop w:val="0"/>
      <w:marBottom w:val="0"/>
      <w:divBdr>
        <w:top w:val="none" w:sz="0" w:space="0" w:color="auto"/>
        <w:left w:val="none" w:sz="0" w:space="0" w:color="auto"/>
        <w:bottom w:val="none" w:sz="0" w:space="0" w:color="auto"/>
        <w:right w:val="none" w:sz="0" w:space="0" w:color="auto"/>
      </w:divBdr>
    </w:div>
    <w:div w:id="1326979135">
      <w:bodyDiv w:val="1"/>
      <w:marLeft w:val="0"/>
      <w:marRight w:val="0"/>
      <w:marTop w:val="0"/>
      <w:marBottom w:val="0"/>
      <w:divBdr>
        <w:top w:val="none" w:sz="0" w:space="0" w:color="auto"/>
        <w:left w:val="none" w:sz="0" w:space="0" w:color="auto"/>
        <w:bottom w:val="none" w:sz="0" w:space="0" w:color="auto"/>
        <w:right w:val="none" w:sz="0" w:space="0" w:color="auto"/>
      </w:divBdr>
    </w:div>
    <w:div w:id="1341470483">
      <w:bodyDiv w:val="1"/>
      <w:marLeft w:val="0"/>
      <w:marRight w:val="0"/>
      <w:marTop w:val="0"/>
      <w:marBottom w:val="0"/>
      <w:divBdr>
        <w:top w:val="none" w:sz="0" w:space="0" w:color="auto"/>
        <w:left w:val="none" w:sz="0" w:space="0" w:color="auto"/>
        <w:bottom w:val="none" w:sz="0" w:space="0" w:color="auto"/>
        <w:right w:val="none" w:sz="0" w:space="0" w:color="auto"/>
      </w:divBdr>
    </w:div>
    <w:div w:id="1552113578">
      <w:bodyDiv w:val="1"/>
      <w:marLeft w:val="0"/>
      <w:marRight w:val="0"/>
      <w:marTop w:val="0"/>
      <w:marBottom w:val="0"/>
      <w:divBdr>
        <w:top w:val="none" w:sz="0" w:space="0" w:color="auto"/>
        <w:left w:val="none" w:sz="0" w:space="0" w:color="auto"/>
        <w:bottom w:val="none" w:sz="0" w:space="0" w:color="auto"/>
        <w:right w:val="none" w:sz="0" w:space="0" w:color="auto"/>
      </w:divBdr>
    </w:div>
    <w:div w:id="1601914636">
      <w:bodyDiv w:val="1"/>
      <w:marLeft w:val="0"/>
      <w:marRight w:val="0"/>
      <w:marTop w:val="0"/>
      <w:marBottom w:val="0"/>
      <w:divBdr>
        <w:top w:val="none" w:sz="0" w:space="0" w:color="auto"/>
        <w:left w:val="none" w:sz="0" w:space="0" w:color="auto"/>
        <w:bottom w:val="none" w:sz="0" w:space="0" w:color="auto"/>
        <w:right w:val="none" w:sz="0" w:space="0" w:color="auto"/>
      </w:divBdr>
    </w:div>
    <w:div w:id="1637221730">
      <w:bodyDiv w:val="1"/>
      <w:marLeft w:val="0"/>
      <w:marRight w:val="0"/>
      <w:marTop w:val="0"/>
      <w:marBottom w:val="0"/>
      <w:divBdr>
        <w:top w:val="none" w:sz="0" w:space="0" w:color="auto"/>
        <w:left w:val="none" w:sz="0" w:space="0" w:color="auto"/>
        <w:bottom w:val="none" w:sz="0" w:space="0" w:color="auto"/>
        <w:right w:val="none" w:sz="0" w:space="0" w:color="auto"/>
      </w:divBdr>
    </w:div>
    <w:div w:id="2048220146">
      <w:bodyDiv w:val="1"/>
      <w:marLeft w:val="0"/>
      <w:marRight w:val="0"/>
      <w:marTop w:val="0"/>
      <w:marBottom w:val="0"/>
      <w:divBdr>
        <w:top w:val="none" w:sz="0" w:space="0" w:color="auto"/>
        <w:left w:val="none" w:sz="0" w:space="0" w:color="auto"/>
        <w:bottom w:val="none" w:sz="0" w:space="0" w:color="auto"/>
        <w:right w:val="none" w:sz="0" w:space="0" w:color="auto"/>
      </w:divBdr>
    </w:div>
    <w:div w:id="2081519199">
      <w:bodyDiv w:val="1"/>
      <w:marLeft w:val="0"/>
      <w:marRight w:val="0"/>
      <w:marTop w:val="0"/>
      <w:marBottom w:val="0"/>
      <w:divBdr>
        <w:top w:val="none" w:sz="0" w:space="0" w:color="auto"/>
        <w:left w:val="none" w:sz="0" w:space="0" w:color="auto"/>
        <w:bottom w:val="none" w:sz="0" w:space="0" w:color="auto"/>
        <w:right w:val="none" w:sz="0" w:space="0" w:color="auto"/>
      </w:divBdr>
    </w:div>
    <w:div w:id="211316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durnea@developmentaid.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47DB02050F4A4FAA35BF35CB0A1E0F" ma:contentTypeVersion="7" ma:contentTypeDescription="Create a new document." ma:contentTypeScope="" ma:versionID="4a9c3bb169a174b1116b5a4fcf3189f5">
  <xsd:schema xmlns:xsd="http://www.w3.org/2001/XMLSchema" xmlns:xs="http://www.w3.org/2001/XMLSchema" xmlns:p="http://schemas.microsoft.com/office/2006/metadata/properties" xmlns:ns2="5f293082-a496-417a-8962-ed73ef64066e" xmlns:ns3="21ba5ccc-316b-4b1f-9c32-287b9c86d3a6" targetNamespace="http://schemas.microsoft.com/office/2006/metadata/properties" ma:root="true" ma:fieldsID="16865abad3e131ef45682eaede0a4d48" ns2:_="" ns3:_="">
    <xsd:import namespace="5f293082-a496-417a-8962-ed73ef64066e"/>
    <xsd:import namespace="21ba5ccc-316b-4b1f-9c32-287b9c86d3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Yes_x002f_Maybe_x002f_No"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93082-a496-417a-8962-ed73ef640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Yes_x002f_Maybe_x002f_No" ma:index="12" nillable="true" ma:displayName="Yes/Maybe/No" ma:format="Dropdown" ma:internalName="Yes_x002f_Maybe_x002f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ba5ccc-316b-4b1f-9c32-287b9c86d3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Yes_x002f_Maybe_x002f_No xmlns="5f293082-a496-417a-8962-ed73ef6406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159E2-7ED9-4709-9BBA-94EEFB994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93082-a496-417a-8962-ed73ef64066e"/>
    <ds:schemaRef ds:uri="21ba5ccc-316b-4b1f-9c32-287b9c86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50B6A5-1CB2-4D74-9616-CEAAEA50A12A}">
  <ds:schemaRefs>
    <ds:schemaRef ds:uri="http://schemas.openxmlformats.org/officeDocument/2006/bibliography"/>
  </ds:schemaRefs>
</ds:datastoreItem>
</file>

<file path=customXml/itemProps3.xml><?xml version="1.0" encoding="utf-8"?>
<ds:datastoreItem xmlns:ds="http://schemas.openxmlformats.org/officeDocument/2006/customXml" ds:itemID="{566503A8-DCFC-4167-BF8E-100FAFC197C6}">
  <ds:schemaRefs>
    <ds:schemaRef ds:uri="http://schemas.microsoft.com/office/2006/metadata/properties"/>
    <ds:schemaRef ds:uri="http://schemas.microsoft.com/office/infopath/2007/PartnerControls"/>
    <ds:schemaRef ds:uri="5f293082-a496-417a-8962-ed73ef64066e"/>
  </ds:schemaRefs>
</ds:datastoreItem>
</file>

<file path=customXml/itemProps4.xml><?xml version="1.0" encoding="utf-8"?>
<ds:datastoreItem xmlns:ds="http://schemas.openxmlformats.org/officeDocument/2006/customXml" ds:itemID="{DF1BDEBA-ED9C-4379-A90C-C21E3BDB79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5648</TotalTime>
  <Pages>1</Pages>
  <Words>692</Words>
  <Characters>4324</Characters>
  <Application>Microsoft Office Word</Application>
  <DocSecurity>0</DocSecurity>
  <Lines>81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Jarrett Yatassaye</dc:creator>
  <cp:keywords/>
  <dc:description/>
  <cp:lastModifiedBy>Daniela Durnea</cp:lastModifiedBy>
  <cp:revision>132</cp:revision>
  <dcterms:created xsi:type="dcterms:W3CDTF">2023-04-12T13:29:00Z</dcterms:created>
  <dcterms:modified xsi:type="dcterms:W3CDTF">2024-07-15T12:53:00Z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0x0101009247DB02050F4A4FAA35BF35CB0A1E0F</vt:lpwstr>
  </property>
  <property fmtid="{D5CDD505-2E9C-101B-9397-08002B2CF9AE}" pid="3" name="GrammarlyDocumentId">
    <vt:lpwstr>f6ffe99fcfddd3bb4a97990f0b405551d89c71902f8918351ceb54b1b71a0f78</vt:lpwstr>
  </property>
</Properties>
</file>