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7AE7" w14:textId="77777777" w:rsidR="00665F6D" w:rsidRPr="00194DA9" w:rsidRDefault="00665F6D" w:rsidP="00054E29">
      <w:pPr>
        <w:pStyle w:val="BodyText"/>
        <w:contextualSpacing/>
        <w:rPr>
          <w:rFonts w:asciiTheme="minorHAnsi" w:eastAsiaTheme="minorEastAsia" w:hAnsiTheme="minorHAnsi" w:cs="Arial"/>
          <w:b/>
          <w:bCs/>
          <w:color w:val="222222"/>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102399" w:rsidRPr="00194DA9" w14:paraId="2605C97E" w14:textId="77777777" w:rsidTr="001D275C">
        <w:tc>
          <w:tcPr>
            <w:tcW w:w="2065" w:type="dxa"/>
          </w:tcPr>
          <w:p w14:paraId="4897E02F" w14:textId="5F2330DF" w:rsidR="00102399" w:rsidRPr="00194DA9"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lang w:val="en-US"/>
              </w:rPr>
            </w:pPr>
            <w:r w:rsidRPr="00194DA9">
              <w:rPr>
                <w:rFonts w:ascii="Arial" w:hAnsi="Arial" w:cs="Arial"/>
                <w:b/>
                <w:bCs/>
                <w:sz w:val="20"/>
                <w:szCs w:val="20"/>
                <w:lang w:val="en-US"/>
              </w:rPr>
              <w:t>Job Title:</w:t>
            </w:r>
            <w:r w:rsidRPr="00194DA9">
              <w:rPr>
                <w:rFonts w:ascii="Arial" w:hAnsi="Arial" w:cs="Arial"/>
                <w:sz w:val="20"/>
                <w:szCs w:val="20"/>
                <w:lang w:val="en-US"/>
              </w:rPr>
              <w:t xml:space="preserve">  </w:t>
            </w:r>
          </w:p>
        </w:tc>
        <w:tc>
          <w:tcPr>
            <w:tcW w:w="8725" w:type="dxa"/>
          </w:tcPr>
          <w:p w14:paraId="05804C8F" w14:textId="021695CE" w:rsidR="00102399" w:rsidRPr="00194DA9" w:rsidRDefault="001013D3" w:rsidP="00054E29">
            <w:pPr>
              <w:pStyle w:val="NormalWeb"/>
              <w:suppressAutoHyphens/>
              <w:spacing w:before="0" w:beforeAutospacing="0" w:after="0" w:afterAutospacing="0"/>
              <w:contextualSpacing/>
              <w:jc w:val="both"/>
              <w:rPr>
                <w:rStyle w:val="Strong"/>
                <w:rFonts w:ascii="Arial" w:hAnsi="Arial" w:cs="Arial"/>
                <w:color w:val="0E101A"/>
                <w:sz w:val="20"/>
                <w:szCs w:val="20"/>
                <w:lang w:val="en-US"/>
              </w:rPr>
            </w:pPr>
            <w:r w:rsidRPr="00194DA9">
              <w:rPr>
                <w:rStyle w:val="Strong"/>
                <w:rFonts w:ascii="Arial" w:hAnsi="Arial" w:cs="Arial"/>
                <w:color w:val="0E101A"/>
                <w:sz w:val="20"/>
                <w:szCs w:val="20"/>
                <w:lang w:val="en-US"/>
              </w:rPr>
              <w:t xml:space="preserve">Finance </w:t>
            </w:r>
            <w:r w:rsidR="00684C1B" w:rsidRPr="00194DA9">
              <w:rPr>
                <w:rStyle w:val="Strong"/>
                <w:rFonts w:ascii="Arial" w:hAnsi="Arial" w:cs="Arial"/>
                <w:color w:val="0E101A"/>
                <w:sz w:val="20"/>
                <w:szCs w:val="20"/>
                <w:lang w:val="en-US"/>
              </w:rPr>
              <w:t>Manager</w:t>
            </w:r>
          </w:p>
        </w:tc>
      </w:tr>
      <w:tr w:rsidR="00102399" w:rsidRPr="00194DA9" w14:paraId="601C875F" w14:textId="77777777" w:rsidTr="001D275C">
        <w:tc>
          <w:tcPr>
            <w:tcW w:w="2065" w:type="dxa"/>
          </w:tcPr>
          <w:p w14:paraId="470F9B73" w14:textId="1317598D" w:rsidR="00102399" w:rsidRPr="00194DA9"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lang w:val="en-US"/>
              </w:rPr>
            </w:pPr>
            <w:r w:rsidRPr="00194DA9">
              <w:rPr>
                <w:rFonts w:ascii="Arial" w:hAnsi="Arial" w:cs="Arial"/>
                <w:b/>
                <w:bCs/>
                <w:sz w:val="20"/>
                <w:szCs w:val="20"/>
                <w:lang w:val="en-US"/>
              </w:rPr>
              <w:t xml:space="preserve">Location: </w:t>
            </w:r>
          </w:p>
        </w:tc>
        <w:tc>
          <w:tcPr>
            <w:tcW w:w="8725" w:type="dxa"/>
          </w:tcPr>
          <w:p w14:paraId="3CCB58DA" w14:textId="0047CE49" w:rsidR="00102399" w:rsidRPr="00194DA9" w:rsidRDefault="001013D3" w:rsidP="00054E29">
            <w:pPr>
              <w:pStyle w:val="NormalWeb"/>
              <w:suppressAutoHyphens/>
              <w:spacing w:before="0" w:beforeAutospacing="0" w:after="0" w:afterAutospacing="0"/>
              <w:contextualSpacing/>
              <w:jc w:val="both"/>
              <w:rPr>
                <w:rStyle w:val="Strong"/>
                <w:rFonts w:ascii="Arial" w:hAnsi="Arial" w:cs="Arial"/>
                <w:color w:val="0E101A"/>
                <w:sz w:val="20"/>
                <w:szCs w:val="20"/>
                <w:lang w:val="en-US"/>
              </w:rPr>
            </w:pPr>
            <w:r w:rsidRPr="00194DA9">
              <w:rPr>
                <w:rFonts w:ascii="Arial" w:hAnsi="Arial" w:cs="Arial"/>
                <w:sz w:val="20"/>
                <w:szCs w:val="20"/>
                <w:lang w:val="en-US"/>
              </w:rPr>
              <w:t>Remote</w:t>
            </w:r>
            <w:r w:rsidR="002C58D0" w:rsidRPr="00194DA9">
              <w:rPr>
                <w:rFonts w:ascii="Arial" w:hAnsi="Arial" w:cs="Arial"/>
                <w:sz w:val="20"/>
                <w:szCs w:val="20"/>
                <w:lang w:val="en-US"/>
              </w:rPr>
              <w:t xml:space="preserve">. </w:t>
            </w:r>
            <w:r w:rsidR="002C58D0" w:rsidRPr="00194DA9">
              <w:rPr>
                <w:rFonts w:ascii="Arial" w:hAnsi="Arial" w:cs="Arial"/>
                <w:b/>
                <w:sz w:val="20"/>
                <w:szCs w:val="20"/>
                <w:lang w:val="en-US"/>
              </w:rPr>
              <w:t>The candidate must live and have the right to work in the US.</w:t>
            </w:r>
          </w:p>
        </w:tc>
      </w:tr>
      <w:tr w:rsidR="00102399" w:rsidRPr="00194DA9" w14:paraId="2F0F2371" w14:textId="77777777" w:rsidTr="001D275C">
        <w:tc>
          <w:tcPr>
            <w:tcW w:w="2065" w:type="dxa"/>
          </w:tcPr>
          <w:p w14:paraId="1E391AF8" w14:textId="66B27034" w:rsidR="00102399" w:rsidRPr="00194DA9"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lang w:val="en-US"/>
              </w:rPr>
            </w:pPr>
            <w:r w:rsidRPr="00194DA9">
              <w:rPr>
                <w:rFonts w:ascii="Arial" w:hAnsi="Arial" w:cs="Arial"/>
                <w:b/>
                <w:bCs/>
                <w:sz w:val="20"/>
                <w:szCs w:val="20"/>
                <w:lang w:val="en-US"/>
              </w:rPr>
              <w:t xml:space="preserve">Contract duration:     </w:t>
            </w:r>
          </w:p>
        </w:tc>
        <w:tc>
          <w:tcPr>
            <w:tcW w:w="8725" w:type="dxa"/>
          </w:tcPr>
          <w:p w14:paraId="0FCC636E" w14:textId="383F03FD" w:rsidR="00102399" w:rsidRPr="00194DA9" w:rsidRDefault="001013D3" w:rsidP="00054E29">
            <w:pPr>
              <w:pStyle w:val="NormalWeb"/>
              <w:suppressAutoHyphens/>
              <w:spacing w:before="0" w:beforeAutospacing="0" w:after="0" w:afterAutospacing="0"/>
              <w:contextualSpacing/>
              <w:jc w:val="both"/>
              <w:rPr>
                <w:rStyle w:val="Strong"/>
                <w:rFonts w:ascii="Arial" w:hAnsi="Arial" w:cs="Arial"/>
                <w:color w:val="0E101A"/>
                <w:sz w:val="20"/>
                <w:szCs w:val="20"/>
                <w:lang w:val="en-US"/>
              </w:rPr>
            </w:pPr>
            <w:r w:rsidRPr="00194DA9">
              <w:rPr>
                <w:rFonts w:ascii="Arial" w:hAnsi="Arial" w:cs="Arial"/>
                <w:sz w:val="20"/>
                <w:szCs w:val="20"/>
                <w:lang w:val="en-US"/>
              </w:rPr>
              <w:t>Full-time, permanent contract (Three months probationary period)</w:t>
            </w:r>
            <w:r w:rsidR="00A77A12" w:rsidRPr="00194DA9">
              <w:rPr>
                <w:rFonts w:ascii="Arial" w:hAnsi="Arial" w:cs="Arial"/>
                <w:sz w:val="20"/>
                <w:szCs w:val="20"/>
                <w:lang w:val="en-US"/>
              </w:rPr>
              <w:t xml:space="preserve"> </w:t>
            </w:r>
          </w:p>
        </w:tc>
      </w:tr>
      <w:tr w:rsidR="00D72517" w:rsidRPr="00194DA9" w14:paraId="511908BD" w14:textId="77777777" w:rsidTr="006570DC">
        <w:tc>
          <w:tcPr>
            <w:tcW w:w="2065" w:type="dxa"/>
            <w:vAlign w:val="center"/>
          </w:tcPr>
          <w:p w14:paraId="1AC73953" w14:textId="1C926600" w:rsidR="00D72517" w:rsidRPr="00194DA9" w:rsidRDefault="00D72517" w:rsidP="00054E29">
            <w:pPr>
              <w:pStyle w:val="NormalWeb"/>
              <w:suppressAutoHyphens/>
              <w:spacing w:before="0" w:beforeAutospacing="0" w:after="0" w:afterAutospacing="0"/>
              <w:contextualSpacing/>
              <w:rPr>
                <w:rFonts w:ascii="Arial" w:hAnsi="Arial" w:cs="Arial"/>
                <w:b/>
                <w:bCs/>
                <w:sz w:val="20"/>
                <w:szCs w:val="20"/>
                <w:lang w:val="en-US"/>
              </w:rPr>
            </w:pPr>
            <w:r w:rsidRPr="00194DA9">
              <w:rPr>
                <w:rFonts w:ascii="Arial" w:hAnsi="Arial" w:cs="Arial"/>
                <w:b/>
                <w:bCs/>
                <w:sz w:val="20"/>
                <w:szCs w:val="20"/>
                <w:lang w:val="en-US"/>
              </w:rPr>
              <w:t>Travel:</w:t>
            </w:r>
          </w:p>
        </w:tc>
        <w:tc>
          <w:tcPr>
            <w:tcW w:w="8725" w:type="dxa"/>
            <w:vAlign w:val="center"/>
          </w:tcPr>
          <w:p w14:paraId="67EED973" w14:textId="0750A31B" w:rsidR="00D72517" w:rsidRPr="00194DA9" w:rsidRDefault="001013D3" w:rsidP="00054E29">
            <w:pPr>
              <w:pStyle w:val="NormalWeb"/>
              <w:suppressAutoHyphens/>
              <w:spacing w:before="0" w:beforeAutospacing="0" w:after="0" w:afterAutospacing="0"/>
              <w:contextualSpacing/>
              <w:rPr>
                <w:rFonts w:ascii="Arial" w:hAnsi="Arial" w:cs="Arial"/>
                <w:sz w:val="20"/>
                <w:szCs w:val="20"/>
                <w:lang w:val="en-US"/>
              </w:rPr>
            </w:pPr>
            <w:r w:rsidRPr="00194DA9">
              <w:rPr>
                <w:rFonts w:ascii="Arial" w:hAnsi="Arial" w:cs="Arial"/>
                <w:sz w:val="20"/>
                <w:szCs w:val="20"/>
                <w:lang w:val="en-US"/>
              </w:rPr>
              <w:t>Possibility of travel</w:t>
            </w:r>
            <w:r w:rsidR="00E1285F" w:rsidRPr="00194DA9">
              <w:rPr>
                <w:rFonts w:ascii="Arial" w:hAnsi="Arial" w:cs="Arial"/>
                <w:sz w:val="20"/>
                <w:szCs w:val="20"/>
                <w:lang w:val="en-US"/>
              </w:rPr>
              <w:t xml:space="preserve"> </w:t>
            </w:r>
          </w:p>
        </w:tc>
      </w:tr>
      <w:tr w:rsidR="00E10E9B" w:rsidRPr="00194DA9" w14:paraId="1F146890" w14:textId="77777777" w:rsidTr="006570DC">
        <w:tc>
          <w:tcPr>
            <w:tcW w:w="2065" w:type="dxa"/>
            <w:vAlign w:val="center"/>
          </w:tcPr>
          <w:p w14:paraId="74DCB8A8" w14:textId="458E2C19" w:rsidR="00E10E9B" w:rsidRPr="00194DA9" w:rsidRDefault="00E10E9B" w:rsidP="00054E29">
            <w:pPr>
              <w:pStyle w:val="NormalWeb"/>
              <w:suppressAutoHyphens/>
              <w:spacing w:before="0" w:beforeAutospacing="0" w:after="0" w:afterAutospacing="0"/>
              <w:contextualSpacing/>
              <w:rPr>
                <w:rFonts w:ascii="Arial" w:hAnsi="Arial" w:cs="Arial"/>
                <w:b/>
                <w:bCs/>
                <w:sz w:val="20"/>
                <w:szCs w:val="20"/>
                <w:lang w:val="en-US"/>
              </w:rPr>
            </w:pPr>
            <w:r w:rsidRPr="00194DA9">
              <w:rPr>
                <w:rFonts w:ascii="Arial" w:hAnsi="Arial" w:cs="Arial"/>
                <w:b/>
                <w:bCs/>
                <w:sz w:val="20"/>
                <w:szCs w:val="20"/>
                <w:lang w:val="en-US"/>
              </w:rPr>
              <w:t>Reports to:</w:t>
            </w:r>
          </w:p>
        </w:tc>
        <w:tc>
          <w:tcPr>
            <w:tcW w:w="8725" w:type="dxa"/>
            <w:vAlign w:val="center"/>
          </w:tcPr>
          <w:p w14:paraId="52A50096" w14:textId="4D1AD416" w:rsidR="00E10E9B" w:rsidRPr="00194DA9" w:rsidRDefault="00E10E9B" w:rsidP="00054E29">
            <w:pPr>
              <w:pStyle w:val="NormalWeb"/>
              <w:suppressAutoHyphens/>
              <w:spacing w:before="0" w:beforeAutospacing="0" w:after="0" w:afterAutospacing="0"/>
              <w:contextualSpacing/>
              <w:rPr>
                <w:rFonts w:ascii="Arial" w:hAnsi="Arial" w:cs="Arial"/>
                <w:sz w:val="20"/>
                <w:szCs w:val="20"/>
                <w:lang w:val="en-US"/>
              </w:rPr>
            </w:pPr>
            <w:r w:rsidRPr="00194DA9">
              <w:rPr>
                <w:rFonts w:ascii="Arial" w:hAnsi="Arial" w:cs="Arial"/>
                <w:sz w:val="20"/>
                <w:szCs w:val="20"/>
                <w:lang w:val="en-US"/>
              </w:rPr>
              <w:t>Chief Operations Officer</w:t>
            </w:r>
          </w:p>
        </w:tc>
      </w:tr>
    </w:tbl>
    <w:p w14:paraId="3B37955B" w14:textId="77777777" w:rsidR="00E1285F" w:rsidRPr="00194DA9" w:rsidRDefault="00E1285F" w:rsidP="00054E29">
      <w:pPr>
        <w:pStyle w:val="NormalWeb"/>
        <w:shd w:val="clear" w:color="auto" w:fill="FFFFFF" w:themeFill="background1"/>
        <w:suppressAutoHyphens/>
        <w:spacing w:before="0" w:beforeAutospacing="0" w:after="0" w:afterAutospacing="0"/>
        <w:ind w:right="270"/>
        <w:contextualSpacing/>
        <w:jc w:val="both"/>
        <w:rPr>
          <w:rStyle w:val="Strong"/>
          <w:rFonts w:ascii="Arial" w:hAnsi="Arial" w:cs="Arial"/>
          <w:color w:val="0E101A"/>
          <w:sz w:val="20"/>
          <w:szCs w:val="20"/>
          <w:lang w:val="en-US"/>
        </w:rPr>
      </w:pPr>
    </w:p>
    <w:p w14:paraId="5825C144" w14:textId="017E68C4" w:rsidR="00A01E23" w:rsidRPr="00194DA9" w:rsidRDefault="00616567" w:rsidP="00054E29">
      <w:pPr>
        <w:pStyle w:val="NormalWeb"/>
        <w:suppressAutoHyphens/>
        <w:contextualSpacing/>
        <w:jc w:val="both"/>
        <w:rPr>
          <w:rFonts w:ascii="Arial" w:hAnsi="Arial" w:cs="Arial"/>
          <w:sz w:val="20"/>
          <w:szCs w:val="20"/>
          <w:lang w:val="en-US"/>
        </w:rPr>
      </w:pPr>
      <w:r w:rsidRPr="00194DA9">
        <w:rPr>
          <w:rStyle w:val="Strong"/>
          <w:rFonts w:ascii="Arial" w:hAnsi="Arial" w:cs="Arial"/>
          <w:color w:val="0E101A"/>
          <w:sz w:val="20"/>
          <w:szCs w:val="20"/>
          <w:lang w:val="en-US"/>
        </w:rPr>
        <w:t xml:space="preserve">DRS </w:t>
      </w:r>
      <w:r w:rsidRPr="00194DA9">
        <w:rPr>
          <w:rStyle w:val="Strong"/>
          <w:rFonts w:ascii="Arial" w:hAnsi="Arial" w:cs="Arial"/>
          <w:b w:val="0"/>
          <w:bCs w:val="0"/>
          <w:color w:val="0E101A"/>
          <w:sz w:val="20"/>
          <w:szCs w:val="20"/>
          <w:lang w:val="en-US"/>
        </w:rPr>
        <w:t>is looking</w:t>
      </w:r>
      <w:r w:rsidR="00247FFD" w:rsidRPr="00194DA9">
        <w:rPr>
          <w:rStyle w:val="Strong"/>
          <w:rFonts w:ascii="Arial" w:hAnsi="Arial" w:cs="Arial"/>
          <w:b w:val="0"/>
          <w:bCs w:val="0"/>
          <w:color w:val="0E101A"/>
          <w:sz w:val="20"/>
          <w:szCs w:val="20"/>
          <w:lang w:val="en-US"/>
        </w:rPr>
        <w:t>,</w:t>
      </w:r>
      <w:r w:rsidRPr="00194DA9">
        <w:rPr>
          <w:rStyle w:val="Strong"/>
          <w:rFonts w:ascii="Arial" w:hAnsi="Arial" w:cs="Arial"/>
          <w:b w:val="0"/>
          <w:bCs w:val="0"/>
          <w:color w:val="0E101A"/>
          <w:sz w:val="20"/>
          <w:szCs w:val="20"/>
          <w:lang w:val="en-US"/>
        </w:rPr>
        <w:t xml:space="preserve"> on</w:t>
      </w:r>
      <w:r w:rsidRPr="00194DA9">
        <w:rPr>
          <w:rFonts w:ascii="Arial" w:hAnsi="Arial" w:cs="Arial"/>
          <w:sz w:val="20"/>
          <w:szCs w:val="20"/>
          <w:lang w:val="en-US"/>
        </w:rPr>
        <w:t> behalf of our client</w:t>
      </w:r>
      <w:r w:rsidR="00CF1413" w:rsidRPr="00194DA9">
        <w:rPr>
          <w:rFonts w:ascii="Arial" w:hAnsi="Arial" w:cs="Arial"/>
          <w:sz w:val="20"/>
          <w:szCs w:val="20"/>
          <w:lang w:val="en-US"/>
        </w:rPr>
        <w:t>,</w:t>
      </w:r>
      <w:r w:rsidR="00281DEE" w:rsidRPr="00194DA9">
        <w:rPr>
          <w:rFonts w:ascii="Arial" w:hAnsi="Arial" w:cs="Arial"/>
          <w:sz w:val="20"/>
          <w:szCs w:val="20"/>
          <w:lang w:val="en-US"/>
        </w:rPr>
        <w:t xml:space="preserve"> </w:t>
      </w:r>
      <w:r w:rsidR="00102399" w:rsidRPr="00194DA9">
        <w:rPr>
          <w:rFonts w:ascii="Arial" w:hAnsi="Arial" w:cs="Arial"/>
          <w:sz w:val="20"/>
          <w:szCs w:val="20"/>
          <w:lang w:val="en-US"/>
        </w:rPr>
        <w:t xml:space="preserve">for a </w:t>
      </w:r>
      <w:r w:rsidR="001013D3" w:rsidRPr="00194DA9">
        <w:rPr>
          <w:rFonts w:ascii="Arial" w:hAnsi="Arial" w:cs="Arial"/>
          <w:b/>
          <w:sz w:val="20"/>
          <w:szCs w:val="20"/>
          <w:lang w:val="en-US"/>
        </w:rPr>
        <w:t xml:space="preserve">Finance </w:t>
      </w:r>
      <w:r w:rsidR="007B4E6E" w:rsidRPr="00194DA9">
        <w:rPr>
          <w:rFonts w:ascii="Arial" w:hAnsi="Arial" w:cs="Arial"/>
          <w:b/>
          <w:bCs/>
          <w:sz w:val="20"/>
          <w:szCs w:val="20"/>
          <w:lang w:val="en-US"/>
        </w:rPr>
        <w:t>Manage</w:t>
      </w:r>
      <w:r w:rsidR="00687F8F" w:rsidRPr="00194DA9">
        <w:rPr>
          <w:rFonts w:ascii="Arial" w:hAnsi="Arial" w:cs="Arial"/>
          <w:b/>
          <w:bCs/>
          <w:sz w:val="20"/>
          <w:szCs w:val="20"/>
          <w:lang w:val="en-US"/>
        </w:rPr>
        <w:t xml:space="preserve">r </w:t>
      </w:r>
      <w:r w:rsidR="00687F8F" w:rsidRPr="00194DA9">
        <w:rPr>
          <w:rFonts w:ascii="Arial" w:hAnsi="Arial" w:cs="Arial"/>
          <w:bCs/>
          <w:sz w:val="20"/>
          <w:szCs w:val="20"/>
          <w:lang w:val="en-US"/>
        </w:rPr>
        <w:t xml:space="preserve">in </w:t>
      </w:r>
      <w:r w:rsidR="001013D3" w:rsidRPr="00194DA9">
        <w:rPr>
          <w:rFonts w:ascii="Arial" w:hAnsi="Arial" w:cs="Arial"/>
          <w:bCs/>
          <w:sz w:val="20"/>
          <w:szCs w:val="20"/>
          <w:lang w:val="en-US"/>
        </w:rPr>
        <w:t xml:space="preserve">the </w:t>
      </w:r>
      <w:r w:rsidR="001013D3" w:rsidRPr="00194DA9">
        <w:rPr>
          <w:rFonts w:ascii="Arial" w:hAnsi="Arial" w:cs="Arial"/>
          <w:b/>
          <w:bCs/>
          <w:sz w:val="20"/>
          <w:szCs w:val="20"/>
          <w:lang w:val="en-US"/>
        </w:rPr>
        <w:t>USA</w:t>
      </w:r>
      <w:r w:rsidR="000F11C3" w:rsidRPr="00194DA9">
        <w:rPr>
          <w:rFonts w:ascii="Arial" w:hAnsi="Arial" w:cs="Arial"/>
          <w:b/>
          <w:bCs/>
          <w:sz w:val="20"/>
          <w:szCs w:val="20"/>
          <w:lang w:val="en-US"/>
        </w:rPr>
        <w:t xml:space="preserve">. </w:t>
      </w:r>
      <w:r w:rsidR="000F11C3" w:rsidRPr="00194DA9">
        <w:rPr>
          <w:rFonts w:ascii="Arial" w:hAnsi="Arial" w:cs="Arial"/>
          <w:sz w:val="20"/>
          <w:szCs w:val="20"/>
          <w:lang w:val="en-US"/>
        </w:rPr>
        <w:t xml:space="preserve">Our client is a </w:t>
      </w:r>
      <w:r w:rsidR="002C58D0" w:rsidRPr="00194DA9">
        <w:rPr>
          <w:rFonts w:ascii="Arial" w:hAnsi="Arial" w:cs="Arial"/>
          <w:sz w:val="20"/>
          <w:szCs w:val="20"/>
          <w:lang w:val="en-US"/>
        </w:rPr>
        <w:t>growing global alliance of over 15000 members in over 185 countries, who work together to monitor violations of basic civic freedoms, call out the perpetrators of violations, and strengthen the power of people to organize by supporting a more accountable, effective, and innovative civil society.</w:t>
      </w:r>
    </w:p>
    <w:p w14:paraId="6985CACB" w14:textId="4CC1B24D" w:rsidR="00E10E9B" w:rsidRPr="00194DA9" w:rsidRDefault="00E10E9B" w:rsidP="00054E29">
      <w:pPr>
        <w:pStyle w:val="NormalWeb"/>
        <w:suppressAutoHyphens/>
        <w:contextualSpacing/>
        <w:jc w:val="both"/>
        <w:rPr>
          <w:rFonts w:ascii="Arial" w:hAnsi="Arial" w:cs="Arial"/>
          <w:sz w:val="20"/>
          <w:szCs w:val="20"/>
          <w:lang w:val="en-US"/>
        </w:rPr>
      </w:pPr>
    </w:p>
    <w:p w14:paraId="3AB4516F" w14:textId="77777777" w:rsidR="00DB0E4D" w:rsidRPr="00194DA9" w:rsidRDefault="00E10E9B" w:rsidP="00054E29">
      <w:pPr>
        <w:pStyle w:val="NormalWeb"/>
        <w:suppressAutoHyphens/>
        <w:contextualSpacing/>
        <w:jc w:val="both"/>
        <w:rPr>
          <w:rFonts w:ascii="Arial" w:hAnsi="Arial" w:cs="Arial"/>
          <w:b/>
          <w:sz w:val="20"/>
          <w:szCs w:val="20"/>
          <w:u w:val="single"/>
          <w:lang w:val="en-US"/>
        </w:rPr>
      </w:pPr>
      <w:r w:rsidRPr="00194DA9">
        <w:rPr>
          <w:rFonts w:ascii="Arial" w:hAnsi="Arial" w:cs="Arial"/>
          <w:b/>
          <w:sz w:val="20"/>
          <w:szCs w:val="20"/>
          <w:u w:val="single"/>
          <w:lang w:val="en-US"/>
        </w:rPr>
        <w:t>About the Role</w:t>
      </w:r>
    </w:p>
    <w:p w14:paraId="1A0EF37E" w14:textId="50980040" w:rsidR="00DB0E4D" w:rsidRPr="00194DA9" w:rsidRDefault="00DB0E4D" w:rsidP="00054E29">
      <w:pPr>
        <w:pStyle w:val="NormalWeb"/>
        <w:suppressAutoHyphens/>
        <w:contextualSpacing/>
        <w:jc w:val="both"/>
        <w:rPr>
          <w:rFonts w:ascii="Arial" w:hAnsi="Arial" w:cs="Arial"/>
          <w:sz w:val="20"/>
          <w:szCs w:val="20"/>
          <w:lang w:val="en-US"/>
        </w:rPr>
      </w:pPr>
      <w:r w:rsidRPr="00194DA9">
        <w:rPr>
          <w:rFonts w:ascii="Arial" w:hAnsi="Arial" w:cs="Arial"/>
          <w:sz w:val="20"/>
          <w:szCs w:val="20"/>
          <w:lang w:val="en-US"/>
        </w:rPr>
        <w:t xml:space="preserve">The Financial Manager (US) is a strategic thinking partner actively participating in the financial management of </w:t>
      </w:r>
      <w:r w:rsidR="002800CE" w:rsidRPr="00194DA9">
        <w:rPr>
          <w:rFonts w:ascii="Arial" w:hAnsi="Arial" w:cs="Arial"/>
          <w:sz w:val="20"/>
          <w:szCs w:val="20"/>
          <w:lang w:val="en-US"/>
        </w:rPr>
        <w:t>the organization</w:t>
      </w:r>
      <w:r w:rsidRPr="00194DA9">
        <w:rPr>
          <w:rFonts w:ascii="Arial" w:hAnsi="Arial" w:cs="Arial"/>
          <w:sz w:val="20"/>
          <w:szCs w:val="20"/>
          <w:lang w:val="en-US"/>
        </w:rPr>
        <w:t>, with a focus on the US entity.</w:t>
      </w:r>
    </w:p>
    <w:p w14:paraId="7169D993" w14:textId="77777777" w:rsidR="00DB0E4D" w:rsidRPr="00194DA9" w:rsidRDefault="00DB0E4D" w:rsidP="00054E29">
      <w:pPr>
        <w:pStyle w:val="NormalWeb"/>
        <w:suppressAutoHyphens/>
        <w:contextualSpacing/>
        <w:jc w:val="both"/>
        <w:rPr>
          <w:rFonts w:ascii="Arial" w:hAnsi="Arial" w:cs="Arial"/>
          <w:sz w:val="20"/>
          <w:szCs w:val="20"/>
          <w:lang w:val="en-US"/>
        </w:rPr>
      </w:pPr>
    </w:p>
    <w:p w14:paraId="17D9758A" w14:textId="4280203F" w:rsidR="00DB0E4D" w:rsidRPr="00194DA9" w:rsidRDefault="00DB0E4D" w:rsidP="00054E29">
      <w:pPr>
        <w:pStyle w:val="NormalWeb"/>
        <w:suppressAutoHyphens/>
        <w:contextualSpacing/>
        <w:jc w:val="both"/>
        <w:rPr>
          <w:rFonts w:ascii="Arial" w:hAnsi="Arial" w:cs="Arial"/>
          <w:sz w:val="20"/>
          <w:szCs w:val="20"/>
          <w:lang w:val="en-US"/>
        </w:rPr>
      </w:pPr>
      <w:r w:rsidRPr="00194DA9">
        <w:rPr>
          <w:rFonts w:ascii="Arial" w:hAnsi="Arial" w:cs="Arial"/>
          <w:sz w:val="20"/>
          <w:szCs w:val="20"/>
          <w:lang w:val="en-US"/>
        </w:rPr>
        <w:t xml:space="preserve">The Finance Manager (US), partnering with the Finance Manager (GLOBAL), is jointly responsible for the accounting, financial reporting, budgeting, </w:t>
      </w:r>
      <w:r w:rsidR="00054E29" w:rsidRPr="00194DA9">
        <w:rPr>
          <w:rFonts w:ascii="Arial" w:hAnsi="Arial" w:cs="Arial"/>
          <w:sz w:val="20"/>
          <w:szCs w:val="20"/>
          <w:lang w:val="en-US"/>
        </w:rPr>
        <w:t>sub-granting</w:t>
      </w:r>
      <w:r w:rsidRPr="00194DA9">
        <w:rPr>
          <w:rFonts w:ascii="Arial" w:hAnsi="Arial" w:cs="Arial"/>
          <w:sz w:val="20"/>
          <w:szCs w:val="20"/>
          <w:lang w:val="en-US"/>
        </w:rPr>
        <w:t xml:space="preserve">, tax/statutory compliance, and audit functions of the </w:t>
      </w:r>
      <w:r w:rsidR="00054E29" w:rsidRPr="00194DA9">
        <w:rPr>
          <w:rFonts w:ascii="Arial" w:hAnsi="Arial" w:cs="Arial"/>
          <w:sz w:val="20"/>
          <w:szCs w:val="20"/>
          <w:lang w:val="en-US"/>
        </w:rPr>
        <w:t>organization</w:t>
      </w:r>
      <w:r w:rsidRPr="00194DA9">
        <w:rPr>
          <w:rFonts w:ascii="Arial" w:hAnsi="Arial" w:cs="Arial"/>
          <w:sz w:val="20"/>
          <w:szCs w:val="20"/>
          <w:lang w:val="en-US"/>
        </w:rPr>
        <w:t xml:space="preserve">. The position ensures that sufficient financial and accounting systems, controls, and standards are in place. </w:t>
      </w:r>
    </w:p>
    <w:p w14:paraId="7A04D522" w14:textId="77777777" w:rsidR="00DB0E4D" w:rsidRPr="00194DA9" w:rsidRDefault="00DB0E4D" w:rsidP="00054E29">
      <w:pPr>
        <w:pStyle w:val="NormalWeb"/>
        <w:suppressAutoHyphens/>
        <w:contextualSpacing/>
        <w:jc w:val="both"/>
        <w:rPr>
          <w:rFonts w:ascii="Arial" w:hAnsi="Arial" w:cs="Arial"/>
          <w:sz w:val="20"/>
          <w:szCs w:val="20"/>
          <w:lang w:val="en-US"/>
        </w:rPr>
      </w:pPr>
    </w:p>
    <w:p w14:paraId="5FE1BED6" w14:textId="33A64690" w:rsidR="00DB0E4D" w:rsidRPr="00194DA9" w:rsidRDefault="00DB0E4D" w:rsidP="00054E29">
      <w:pPr>
        <w:pStyle w:val="NormalWeb"/>
        <w:suppressAutoHyphens/>
        <w:contextualSpacing/>
        <w:jc w:val="both"/>
        <w:rPr>
          <w:rFonts w:ascii="Arial" w:hAnsi="Arial" w:cs="Arial"/>
          <w:sz w:val="20"/>
          <w:szCs w:val="20"/>
          <w:lang w:val="en-US"/>
        </w:rPr>
      </w:pPr>
      <w:r w:rsidRPr="00194DA9">
        <w:rPr>
          <w:rFonts w:ascii="Arial" w:hAnsi="Arial" w:cs="Arial"/>
          <w:sz w:val="20"/>
          <w:szCs w:val="20"/>
          <w:lang w:val="en-US"/>
        </w:rPr>
        <w:t>The job incumbent will work with the senior management team and staff across all departments to ensure accurate accounting, budgeting</w:t>
      </w:r>
      <w:r w:rsidR="00054E29" w:rsidRPr="00194DA9">
        <w:rPr>
          <w:rFonts w:ascii="Arial" w:hAnsi="Arial" w:cs="Arial"/>
          <w:sz w:val="20"/>
          <w:szCs w:val="20"/>
          <w:lang w:val="en-US"/>
        </w:rPr>
        <w:t>,</w:t>
      </w:r>
      <w:r w:rsidRPr="00194DA9">
        <w:rPr>
          <w:rFonts w:ascii="Arial" w:hAnsi="Arial" w:cs="Arial"/>
          <w:sz w:val="20"/>
          <w:szCs w:val="20"/>
          <w:lang w:val="en-US"/>
        </w:rPr>
        <w:t xml:space="preserve"> and reporting, both internally and externally. In addition, the job incumbent will ensure compliance with </w:t>
      </w:r>
      <w:r w:rsidR="00054E29" w:rsidRPr="00194DA9">
        <w:rPr>
          <w:rFonts w:ascii="Arial" w:hAnsi="Arial" w:cs="Arial"/>
          <w:sz w:val="20"/>
          <w:szCs w:val="20"/>
          <w:lang w:val="en-US"/>
        </w:rPr>
        <w:t>organizational</w:t>
      </w:r>
      <w:r w:rsidRPr="00194DA9">
        <w:rPr>
          <w:rFonts w:ascii="Arial" w:hAnsi="Arial" w:cs="Arial"/>
          <w:sz w:val="20"/>
          <w:szCs w:val="20"/>
          <w:lang w:val="en-US"/>
        </w:rPr>
        <w:t xml:space="preserve">, statutory, and donor rules and requirements. </w:t>
      </w:r>
    </w:p>
    <w:p w14:paraId="592B2F2E" w14:textId="77777777" w:rsidR="00DB0E4D" w:rsidRPr="00194DA9" w:rsidRDefault="00DB0E4D" w:rsidP="00054E29">
      <w:pPr>
        <w:pStyle w:val="NormalWeb"/>
        <w:suppressAutoHyphens/>
        <w:contextualSpacing/>
        <w:jc w:val="both"/>
        <w:rPr>
          <w:rFonts w:ascii="Arial" w:hAnsi="Arial" w:cs="Arial"/>
          <w:sz w:val="20"/>
          <w:szCs w:val="20"/>
          <w:lang w:val="en-US"/>
        </w:rPr>
      </w:pPr>
    </w:p>
    <w:p w14:paraId="63E428A5" w14:textId="1EA7CDDA" w:rsidR="00F77151" w:rsidRPr="00194DA9" w:rsidRDefault="00DB0E4D" w:rsidP="00054E29">
      <w:pPr>
        <w:pStyle w:val="NormalWeb"/>
        <w:suppressAutoHyphens/>
        <w:contextualSpacing/>
        <w:jc w:val="both"/>
        <w:rPr>
          <w:rFonts w:ascii="Arial" w:hAnsi="Arial" w:cs="Arial"/>
          <w:b/>
          <w:sz w:val="20"/>
          <w:szCs w:val="20"/>
          <w:lang w:val="en-US"/>
        </w:rPr>
      </w:pPr>
      <w:r w:rsidRPr="00194DA9">
        <w:rPr>
          <w:rFonts w:ascii="Arial" w:hAnsi="Arial" w:cs="Arial"/>
          <w:sz w:val="20"/>
          <w:szCs w:val="20"/>
          <w:lang w:val="en-US"/>
        </w:rPr>
        <w:t xml:space="preserve">As part of their role, the Finance Manager (US) will assist the Chief Operations Officer (COO) in the financial development of </w:t>
      </w:r>
      <w:r w:rsidR="00054E29" w:rsidRPr="00194DA9">
        <w:rPr>
          <w:rFonts w:ascii="Arial" w:hAnsi="Arial" w:cs="Arial"/>
          <w:sz w:val="20"/>
          <w:szCs w:val="20"/>
          <w:lang w:val="en-US"/>
        </w:rPr>
        <w:t>the organization</w:t>
      </w:r>
      <w:r w:rsidRPr="00194DA9">
        <w:rPr>
          <w:rFonts w:ascii="Arial" w:hAnsi="Arial" w:cs="Arial"/>
          <w:sz w:val="20"/>
          <w:szCs w:val="20"/>
          <w:lang w:val="en-US"/>
        </w:rPr>
        <w:t xml:space="preserve"> and </w:t>
      </w:r>
      <w:r w:rsidR="00054E29" w:rsidRPr="00194DA9">
        <w:rPr>
          <w:rFonts w:ascii="Arial" w:hAnsi="Arial" w:cs="Arial"/>
          <w:sz w:val="20"/>
          <w:szCs w:val="20"/>
          <w:lang w:val="en-US"/>
        </w:rPr>
        <w:t>provide</w:t>
      </w:r>
      <w:r w:rsidRPr="00194DA9">
        <w:rPr>
          <w:rFonts w:ascii="Arial" w:hAnsi="Arial" w:cs="Arial"/>
          <w:sz w:val="20"/>
          <w:szCs w:val="20"/>
          <w:lang w:val="en-US"/>
        </w:rPr>
        <w:t xml:space="preserve"> support to the Board to ensure fiduciary and </w:t>
      </w:r>
      <w:r w:rsidR="00054E29" w:rsidRPr="00194DA9">
        <w:rPr>
          <w:rFonts w:ascii="Arial" w:hAnsi="Arial" w:cs="Arial"/>
          <w:sz w:val="20"/>
          <w:szCs w:val="20"/>
          <w:lang w:val="en-US"/>
        </w:rPr>
        <w:t>organizational</w:t>
      </w:r>
      <w:r w:rsidRPr="00194DA9">
        <w:rPr>
          <w:rFonts w:ascii="Arial" w:hAnsi="Arial" w:cs="Arial"/>
          <w:sz w:val="20"/>
          <w:szCs w:val="20"/>
          <w:lang w:val="en-US"/>
        </w:rPr>
        <w:t xml:space="preserve"> compliance responsibilities are met.  </w:t>
      </w:r>
    </w:p>
    <w:p w14:paraId="3383C45C" w14:textId="7E350264" w:rsidR="003426F5" w:rsidRPr="00194DA9" w:rsidRDefault="003426F5" w:rsidP="00054E29">
      <w:pPr>
        <w:suppressAutoHyphens/>
        <w:spacing w:after="0" w:line="240" w:lineRule="auto"/>
        <w:contextualSpacing/>
        <w:jc w:val="both"/>
        <w:rPr>
          <w:rFonts w:ascii="Arial" w:hAnsi="Arial" w:cs="Arial"/>
          <w:b/>
          <w:sz w:val="20"/>
          <w:szCs w:val="20"/>
          <w:u w:val="single"/>
          <w:lang w:val="en-US"/>
        </w:rPr>
      </w:pPr>
      <w:r w:rsidRPr="00194DA9">
        <w:rPr>
          <w:rFonts w:ascii="Arial" w:hAnsi="Arial" w:cs="Arial"/>
          <w:b/>
          <w:sz w:val="20"/>
          <w:szCs w:val="20"/>
          <w:u w:val="single"/>
          <w:lang w:val="en-US"/>
        </w:rPr>
        <w:t>Areas of Responsibility &amp; Key Activities</w:t>
      </w:r>
    </w:p>
    <w:p w14:paraId="3D96F607" w14:textId="4AD0C4B4" w:rsidR="003426F5" w:rsidRPr="00194DA9" w:rsidRDefault="003426F5" w:rsidP="00054E29">
      <w:pPr>
        <w:suppressAutoHyphens/>
        <w:spacing w:after="0" w:line="240" w:lineRule="auto"/>
        <w:contextualSpacing/>
        <w:jc w:val="both"/>
        <w:rPr>
          <w:rFonts w:ascii="Arial" w:hAnsi="Arial" w:cs="Arial"/>
          <w:sz w:val="20"/>
          <w:szCs w:val="20"/>
          <w:lang w:val="en-US"/>
        </w:rPr>
      </w:pPr>
    </w:p>
    <w:p w14:paraId="4616FDDD" w14:textId="7F9FD1B4" w:rsidR="003426F5" w:rsidRPr="00194DA9" w:rsidRDefault="003426F5" w:rsidP="00054E29">
      <w:pPr>
        <w:suppressAutoHyphens/>
        <w:spacing w:after="0" w:line="240" w:lineRule="auto"/>
        <w:contextualSpacing/>
        <w:jc w:val="both"/>
        <w:rPr>
          <w:rFonts w:ascii="Arial" w:hAnsi="Arial" w:cs="Arial"/>
          <w:b/>
          <w:sz w:val="20"/>
          <w:szCs w:val="20"/>
          <w:lang w:val="en-US"/>
        </w:rPr>
      </w:pPr>
      <w:r w:rsidRPr="00194DA9">
        <w:rPr>
          <w:rFonts w:ascii="Arial" w:hAnsi="Arial" w:cs="Arial"/>
          <w:b/>
          <w:sz w:val="20"/>
          <w:szCs w:val="20"/>
          <w:lang w:val="en-US"/>
        </w:rPr>
        <w:t>Financial Management and Reporting:</w:t>
      </w:r>
    </w:p>
    <w:p w14:paraId="28FCC5A1" w14:textId="77777777"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Prepare audited financial statements (and all supporting schedules and documentation) in accordance with US GAAP;</w:t>
      </w:r>
    </w:p>
    <w:p w14:paraId="04367304" w14:textId="0DE2636D"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Oversee, manage</w:t>
      </w:r>
      <w:r w:rsidR="004F22F3" w:rsidRPr="00194DA9">
        <w:rPr>
          <w:rFonts w:ascii="Arial" w:hAnsi="Arial" w:cs="Arial"/>
          <w:sz w:val="20"/>
          <w:szCs w:val="20"/>
          <w:lang w:val="en-US"/>
        </w:rPr>
        <w:t>,</w:t>
      </w:r>
      <w:r w:rsidRPr="00194DA9">
        <w:rPr>
          <w:rFonts w:ascii="Arial" w:hAnsi="Arial" w:cs="Arial"/>
          <w:sz w:val="20"/>
          <w:szCs w:val="20"/>
          <w:lang w:val="en-US"/>
        </w:rPr>
        <w:t xml:space="preserve"> and coordinate statutory and project/</w:t>
      </w:r>
      <w:r w:rsidR="004F22F3" w:rsidRPr="00194DA9">
        <w:rPr>
          <w:rFonts w:ascii="Arial" w:hAnsi="Arial" w:cs="Arial"/>
          <w:sz w:val="20"/>
          <w:szCs w:val="20"/>
          <w:lang w:val="en-US"/>
        </w:rPr>
        <w:t>donor-specific</w:t>
      </w:r>
      <w:r w:rsidRPr="00194DA9">
        <w:rPr>
          <w:rFonts w:ascii="Arial" w:hAnsi="Arial" w:cs="Arial"/>
          <w:sz w:val="20"/>
          <w:szCs w:val="20"/>
          <w:lang w:val="en-US"/>
        </w:rPr>
        <w:t xml:space="preserve"> audits in accordance with US GAAP standards of accounting.</w:t>
      </w:r>
    </w:p>
    <w:p w14:paraId="37E72128" w14:textId="6B0CB29C"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Manage and track deferred revenue and </w:t>
      </w:r>
      <w:r w:rsidR="004F22F3" w:rsidRPr="00194DA9">
        <w:rPr>
          <w:rFonts w:ascii="Arial" w:hAnsi="Arial" w:cs="Arial"/>
          <w:sz w:val="20"/>
          <w:szCs w:val="20"/>
          <w:lang w:val="en-US"/>
        </w:rPr>
        <w:t>recognize</w:t>
      </w:r>
      <w:r w:rsidRPr="00194DA9">
        <w:rPr>
          <w:rFonts w:ascii="Arial" w:hAnsi="Arial" w:cs="Arial"/>
          <w:sz w:val="20"/>
          <w:szCs w:val="20"/>
          <w:lang w:val="en-US"/>
        </w:rPr>
        <w:t xml:space="preserve"> income as appropriate in the accounting system</w:t>
      </w:r>
      <w:r w:rsidR="00B01294">
        <w:rPr>
          <w:rFonts w:ascii="Arial" w:hAnsi="Arial" w:cs="Arial"/>
          <w:sz w:val="20"/>
          <w:szCs w:val="20"/>
          <w:lang w:val="en-US"/>
        </w:rPr>
        <w:t>.</w:t>
      </w:r>
    </w:p>
    <w:p w14:paraId="38EFBC4F" w14:textId="71359A0C"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Analy</w:t>
      </w:r>
      <w:r w:rsidR="00F27A25">
        <w:rPr>
          <w:rFonts w:ascii="Arial" w:hAnsi="Arial" w:cs="Arial"/>
          <w:sz w:val="20"/>
          <w:szCs w:val="20"/>
          <w:lang w:val="en-US"/>
        </w:rPr>
        <w:t>z</w:t>
      </w:r>
      <w:r w:rsidRPr="00194DA9">
        <w:rPr>
          <w:rFonts w:ascii="Arial" w:hAnsi="Arial" w:cs="Arial"/>
          <w:sz w:val="20"/>
          <w:szCs w:val="20"/>
          <w:lang w:val="en-US"/>
        </w:rPr>
        <w:t>e and present financial reports in an accurate and timely manner: clearly communicate monthly and annual financial statements</w:t>
      </w:r>
      <w:r w:rsidR="004F22F3" w:rsidRPr="00194DA9">
        <w:rPr>
          <w:rFonts w:ascii="Arial" w:hAnsi="Arial" w:cs="Arial"/>
          <w:sz w:val="20"/>
          <w:szCs w:val="20"/>
          <w:lang w:val="en-US"/>
        </w:rPr>
        <w:t>,</w:t>
      </w:r>
      <w:r w:rsidRPr="00194DA9">
        <w:rPr>
          <w:rFonts w:ascii="Arial" w:hAnsi="Arial" w:cs="Arial"/>
          <w:sz w:val="20"/>
          <w:szCs w:val="20"/>
          <w:lang w:val="en-US"/>
        </w:rPr>
        <w:t xml:space="preserve"> collate financial reporting materials for donors</w:t>
      </w:r>
      <w:r w:rsidR="004F22F3" w:rsidRPr="00194DA9">
        <w:rPr>
          <w:rFonts w:ascii="Arial" w:hAnsi="Arial" w:cs="Arial"/>
          <w:sz w:val="20"/>
          <w:szCs w:val="20"/>
          <w:lang w:val="en-US"/>
        </w:rPr>
        <w:t>,</w:t>
      </w:r>
      <w:r w:rsidRPr="00194DA9">
        <w:rPr>
          <w:rFonts w:ascii="Arial" w:hAnsi="Arial" w:cs="Arial"/>
          <w:sz w:val="20"/>
          <w:szCs w:val="20"/>
          <w:lang w:val="en-US"/>
        </w:rPr>
        <w:t xml:space="preserve"> and oversee financial project/program and grants accounting.  </w:t>
      </w:r>
    </w:p>
    <w:p w14:paraId="6017EA7B" w14:textId="3CCC4E4E"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Provide timely and reliable financial information to the board, senior management, </w:t>
      </w:r>
      <w:r w:rsidR="004F22F3" w:rsidRPr="00194DA9">
        <w:rPr>
          <w:rFonts w:ascii="Arial" w:hAnsi="Arial" w:cs="Arial"/>
          <w:sz w:val="20"/>
          <w:szCs w:val="20"/>
          <w:lang w:val="en-US"/>
        </w:rPr>
        <w:t>decision-making</w:t>
      </w:r>
      <w:r w:rsidRPr="00194DA9">
        <w:rPr>
          <w:rFonts w:ascii="Arial" w:hAnsi="Arial" w:cs="Arial"/>
          <w:sz w:val="20"/>
          <w:szCs w:val="20"/>
          <w:lang w:val="en-US"/>
        </w:rPr>
        <w:t xml:space="preserve"> entities</w:t>
      </w:r>
      <w:r w:rsidR="004F22F3" w:rsidRPr="00194DA9">
        <w:rPr>
          <w:rFonts w:ascii="Arial" w:hAnsi="Arial" w:cs="Arial"/>
          <w:sz w:val="20"/>
          <w:szCs w:val="20"/>
          <w:lang w:val="en-US"/>
        </w:rPr>
        <w:t>,</w:t>
      </w:r>
      <w:r w:rsidRPr="00194DA9">
        <w:rPr>
          <w:rFonts w:ascii="Arial" w:hAnsi="Arial" w:cs="Arial"/>
          <w:sz w:val="20"/>
          <w:szCs w:val="20"/>
          <w:lang w:val="en-US"/>
        </w:rPr>
        <w:t xml:space="preserve"> and external stakeholders. </w:t>
      </w:r>
    </w:p>
    <w:p w14:paraId="108B4AFA" w14:textId="58B01017"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Prepare/review and submit </w:t>
      </w:r>
      <w:r w:rsidR="004F22F3" w:rsidRPr="00194DA9">
        <w:rPr>
          <w:rFonts w:ascii="Arial" w:hAnsi="Arial" w:cs="Arial"/>
          <w:sz w:val="20"/>
          <w:szCs w:val="20"/>
          <w:lang w:val="en-US"/>
        </w:rPr>
        <w:t>donor-specific</w:t>
      </w:r>
      <w:r w:rsidRPr="00194DA9">
        <w:rPr>
          <w:rFonts w:ascii="Arial" w:hAnsi="Arial" w:cs="Arial"/>
          <w:sz w:val="20"/>
          <w:szCs w:val="20"/>
          <w:lang w:val="en-US"/>
        </w:rPr>
        <w:t xml:space="preserve"> financial reports in a timely manner.</w:t>
      </w:r>
    </w:p>
    <w:p w14:paraId="4AC80793" w14:textId="612CEF4D"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Preparing financial information for operations committee and board meetings</w:t>
      </w:r>
      <w:r w:rsidR="00B01294">
        <w:rPr>
          <w:rFonts w:ascii="Arial" w:hAnsi="Arial" w:cs="Arial"/>
          <w:sz w:val="20"/>
          <w:szCs w:val="20"/>
          <w:lang w:val="en-US"/>
        </w:rPr>
        <w:t>.</w:t>
      </w:r>
    </w:p>
    <w:p w14:paraId="149AE556" w14:textId="75663452"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Ensure that all balance sheet reconciliations (bank reconciliations, debtors, creditors</w:t>
      </w:r>
      <w:r w:rsidR="004F22F3" w:rsidRPr="00194DA9">
        <w:rPr>
          <w:rFonts w:ascii="Arial" w:hAnsi="Arial" w:cs="Arial"/>
          <w:sz w:val="20"/>
          <w:szCs w:val="20"/>
          <w:lang w:val="en-US"/>
        </w:rPr>
        <w:t>,</w:t>
      </w:r>
      <w:r w:rsidRPr="00194DA9">
        <w:rPr>
          <w:rFonts w:ascii="Arial" w:hAnsi="Arial" w:cs="Arial"/>
          <w:sz w:val="20"/>
          <w:szCs w:val="20"/>
          <w:lang w:val="en-US"/>
        </w:rPr>
        <w:t xml:space="preserve"> and inter-company accounts) are produced accurately and in a timely manner and prepare month-end closure of the books.</w:t>
      </w:r>
    </w:p>
    <w:p w14:paraId="155CD49C" w14:textId="5D9107FC"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Monitor and approve tax and benefits registrations and requirements, including submissions of returns to US tax authorities</w:t>
      </w:r>
      <w:r w:rsidR="00B01294">
        <w:rPr>
          <w:rFonts w:ascii="Arial" w:hAnsi="Arial" w:cs="Arial"/>
          <w:sz w:val="20"/>
          <w:szCs w:val="20"/>
          <w:lang w:val="en-US"/>
        </w:rPr>
        <w:t>.</w:t>
      </w:r>
    </w:p>
    <w:p w14:paraId="07A68F8F" w14:textId="1FEC302E" w:rsidR="003426F5" w:rsidRPr="00194DA9" w:rsidRDefault="003426F5" w:rsidP="007E66EC">
      <w:pPr>
        <w:pStyle w:val="ListParagraph"/>
        <w:numPr>
          <w:ilvl w:val="0"/>
          <w:numId w:val="1"/>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Accountable for the completion and submission/filing of all US statutory forms (including 990, 990T 1099s, W-9</w:t>
      </w:r>
      <w:r w:rsidR="004F22F3" w:rsidRPr="00194DA9">
        <w:rPr>
          <w:rFonts w:ascii="Arial" w:hAnsi="Arial" w:cs="Arial"/>
          <w:sz w:val="20"/>
          <w:szCs w:val="20"/>
          <w:lang w:val="en-US"/>
        </w:rPr>
        <w:t>,</w:t>
      </w:r>
      <w:r w:rsidRPr="00194DA9">
        <w:rPr>
          <w:rFonts w:ascii="Arial" w:hAnsi="Arial" w:cs="Arial"/>
          <w:sz w:val="20"/>
          <w:szCs w:val="20"/>
          <w:lang w:val="en-US"/>
        </w:rPr>
        <w:t xml:space="preserve"> etc</w:t>
      </w:r>
      <w:r w:rsidR="004F22F3" w:rsidRPr="00194DA9">
        <w:rPr>
          <w:rFonts w:ascii="Arial" w:hAnsi="Arial" w:cs="Arial"/>
          <w:sz w:val="20"/>
          <w:szCs w:val="20"/>
          <w:lang w:val="en-US"/>
        </w:rPr>
        <w:t>.</w:t>
      </w:r>
      <w:r w:rsidRPr="00194DA9">
        <w:rPr>
          <w:rFonts w:ascii="Arial" w:hAnsi="Arial" w:cs="Arial"/>
          <w:sz w:val="20"/>
          <w:szCs w:val="20"/>
          <w:lang w:val="en-US"/>
        </w:rPr>
        <w:t>) in a timely manner</w:t>
      </w:r>
      <w:r w:rsidR="00B01294">
        <w:rPr>
          <w:rFonts w:ascii="Arial" w:hAnsi="Arial" w:cs="Arial"/>
          <w:sz w:val="20"/>
          <w:szCs w:val="20"/>
          <w:lang w:val="en-US"/>
        </w:rPr>
        <w:t>.</w:t>
      </w:r>
    </w:p>
    <w:p w14:paraId="502B4349" w14:textId="191A03AD" w:rsidR="003426F5" w:rsidRPr="00194DA9" w:rsidRDefault="003426F5" w:rsidP="003426F5">
      <w:pPr>
        <w:suppressAutoHyphens/>
        <w:spacing w:after="0" w:line="240" w:lineRule="auto"/>
        <w:jc w:val="both"/>
        <w:rPr>
          <w:rFonts w:ascii="Arial" w:hAnsi="Arial" w:cs="Arial"/>
          <w:sz w:val="20"/>
          <w:szCs w:val="20"/>
          <w:lang w:val="en-US"/>
        </w:rPr>
      </w:pPr>
    </w:p>
    <w:p w14:paraId="160BCF4E" w14:textId="696DAB69" w:rsidR="003426F5" w:rsidRPr="00194DA9" w:rsidRDefault="003426F5" w:rsidP="003426F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Accounting Compliance, Control Systems and Procedures:</w:t>
      </w:r>
    </w:p>
    <w:p w14:paraId="3C46BBBF" w14:textId="77777777" w:rsidR="003426F5" w:rsidRPr="00194DA9" w:rsidRDefault="003426F5" w:rsidP="007E66EC">
      <w:pPr>
        <w:pStyle w:val="ListParagraph"/>
        <w:numPr>
          <w:ilvl w:val="0"/>
          <w:numId w:val="2"/>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Devise effective and efficient financial systems and ensure adherence to policies and procedures to improve engagement with internal and external stakeholders.</w:t>
      </w:r>
    </w:p>
    <w:p w14:paraId="009D71AC" w14:textId="647B590E" w:rsidR="003426F5" w:rsidRPr="00194DA9" w:rsidRDefault="003426F5" w:rsidP="007E66EC">
      <w:pPr>
        <w:pStyle w:val="ListParagraph"/>
        <w:numPr>
          <w:ilvl w:val="0"/>
          <w:numId w:val="2"/>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Review, update</w:t>
      </w:r>
      <w:r w:rsidR="004F22F3" w:rsidRPr="00194DA9">
        <w:rPr>
          <w:rFonts w:ascii="Arial" w:hAnsi="Arial" w:cs="Arial"/>
          <w:sz w:val="20"/>
          <w:szCs w:val="20"/>
          <w:lang w:val="en-US"/>
        </w:rPr>
        <w:t>,</w:t>
      </w:r>
      <w:r w:rsidRPr="00194DA9">
        <w:rPr>
          <w:rFonts w:ascii="Arial" w:hAnsi="Arial" w:cs="Arial"/>
          <w:sz w:val="20"/>
          <w:szCs w:val="20"/>
          <w:lang w:val="en-US"/>
        </w:rPr>
        <w:t xml:space="preserve"> and maintain the </w:t>
      </w:r>
      <w:r w:rsidR="004F22F3" w:rsidRPr="00194DA9">
        <w:rPr>
          <w:rFonts w:ascii="Arial" w:hAnsi="Arial" w:cs="Arial"/>
          <w:sz w:val="20"/>
          <w:szCs w:val="20"/>
          <w:lang w:val="en-US"/>
        </w:rPr>
        <w:t>organization’s</w:t>
      </w:r>
      <w:r w:rsidRPr="00194DA9">
        <w:rPr>
          <w:rFonts w:ascii="Arial" w:hAnsi="Arial" w:cs="Arial"/>
          <w:sz w:val="20"/>
          <w:szCs w:val="20"/>
          <w:lang w:val="en-US"/>
        </w:rPr>
        <w:t xml:space="preserve"> Finance manual as necessary; Maintain sound fiscal and accounting policies and procedures.</w:t>
      </w:r>
    </w:p>
    <w:p w14:paraId="331E7A73" w14:textId="43012230" w:rsidR="003426F5" w:rsidRPr="00194DA9" w:rsidRDefault="003426F5" w:rsidP="007E66EC">
      <w:pPr>
        <w:pStyle w:val="ListParagraph"/>
        <w:numPr>
          <w:ilvl w:val="0"/>
          <w:numId w:val="2"/>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Ensure compliance with and implement changes in line with US legislation for non-profit reporting</w:t>
      </w:r>
      <w:r w:rsidR="00B01294">
        <w:rPr>
          <w:rFonts w:ascii="Arial" w:hAnsi="Arial" w:cs="Arial"/>
          <w:sz w:val="20"/>
          <w:szCs w:val="20"/>
          <w:lang w:val="en-US"/>
        </w:rPr>
        <w:t>.</w:t>
      </w:r>
      <w:r w:rsidRPr="00194DA9">
        <w:rPr>
          <w:rFonts w:ascii="Arial" w:hAnsi="Arial" w:cs="Arial"/>
          <w:sz w:val="20"/>
          <w:szCs w:val="20"/>
          <w:lang w:val="en-US"/>
        </w:rPr>
        <w:t xml:space="preserve"> </w:t>
      </w:r>
    </w:p>
    <w:p w14:paraId="334C52A4" w14:textId="77777777" w:rsidR="003426F5" w:rsidRPr="00194DA9" w:rsidRDefault="003426F5" w:rsidP="007E66EC">
      <w:pPr>
        <w:pStyle w:val="ListParagraph"/>
        <w:numPr>
          <w:ilvl w:val="0"/>
          <w:numId w:val="2"/>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lastRenderedPageBreak/>
        <w:t>Develop and manage general ledger and fund accounting systems and procedures.</w:t>
      </w:r>
    </w:p>
    <w:p w14:paraId="120B19C9" w14:textId="1D895E3C" w:rsidR="003426F5" w:rsidRPr="00194DA9" w:rsidRDefault="003426F5" w:rsidP="007E66EC">
      <w:pPr>
        <w:pStyle w:val="ListParagraph"/>
        <w:numPr>
          <w:ilvl w:val="0"/>
          <w:numId w:val="2"/>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Jointly lead process improvement initiatives </w:t>
      </w:r>
      <w:r w:rsidR="00194DA9" w:rsidRPr="00194DA9">
        <w:rPr>
          <w:rFonts w:ascii="Arial" w:hAnsi="Arial" w:cs="Arial"/>
          <w:sz w:val="20"/>
          <w:szCs w:val="20"/>
          <w:lang w:val="en-US"/>
        </w:rPr>
        <w:t xml:space="preserve">and </w:t>
      </w:r>
      <w:r w:rsidRPr="00194DA9">
        <w:rPr>
          <w:rFonts w:ascii="Arial" w:hAnsi="Arial" w:cs="Arial"/>
          <w:sz w:val="20"/>
          <w:szCs w:val="20"/>
          <w:lang w:val="en-US"/>
        </w:rPr>
        <w:t xml:space="preserve">provide team/org-wide </w:t>
      </w:r>
      <w:r w:rsidR="00194DA9" w:rsidRPr="00194DA9">
        <w:rPr>
          <w:rFonts w:ascii="Arial" w:hAnsi="Arial" w:cs="Arial"/>
          <w:sz w:val="20"/>
          <w:szCs w:val="20"/>
          <w:lang w:val="en-US"/>
        </w:rPr>
        <w:t>training</w:t>
      </w:r>
      <w:r w:rsidR="00B01294">
        <w:rPr>
          <w:rFonts w:ascii="Arial" w:hAnsi="Arial" w:cs="Arial"/>
          <w:sz w:val="20"/>
          <w:szCs w:val="20"/>
          <w:lang w:val="en-US"/>
        </w:rPr>
        <w:t>.</w:t>
      </w:r>
    </w:p>
    <w:p w14:paraId="4DC1B834" w14:textId="4EE8F8B1" w:rsidR="003426F5" w:rsidRPr="00194DA9" w:rsidRDefault="003426F5" w:rsidP="007E66EC">
      <w:pPr>
        <w:pStyle w:val="ListParagraph"/>
        <w:numPr>
          <w:ilvl w:val="0"/>
          <w:numId w:val="2"/>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Review and interpret new/updated accounting policies and apply approved recommendations.</w:t>
      </w:r>
    </w:p>
    <w:p w14:paraId="4C7C0075" w14:textId="77777777" w:rsidR="003426F5" w:rsidRPr="00194DA9" w:rsidRDefault="003426F5" w:rsidP="003426F5">
      <w:pPr>
        <w:suppressAutoHyphens/>
        <w:spacing w:after="0" w:line="240" w:lineRule="auto"/>
        <w:jc w:val="both"/>
        <w:rPr>
          <w:rFonts w:ascii="Arial" w:hAnsi="Arial" w:cs="Arial"/>
          <w:b/>
          <w:sz w:val="20"/>
          <w:szCs w:val="20"/>
          <w:lang w:val="en-US"/>
        </w:rPr>
      </w:pPr>
    </w:p>
    <w:p w14:paraId="60290CF2" w14:textId="250789B9" w:rsidR="003426F5" w:rsidRPr="00194DA9" w:rsidRDefault="003426F5" w:rsidP="003426F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Budgetary Control &amp; Cash Flow Monitoring:</w:t>
      </w:r>
    </w:p>
    <w:p w14:paraId="47F0BF1D" w14:textId="6CED772F" w:rsidR="003426F5" w:rsidRPr="00194DA9" w:rsidRDefault="003426F5" w:rsidP="007E66EC">
      <w:pPr>
        <w:pStyle w:val="ListParagraph"/>
        <w:numPr>
          <w:ilvl w:val="0"/>
          <w:numId w:val="3"/>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Develop annual (</w:t>
      </w:r>
      <w:r w:rsidR="00194DA9" w:rsidRPr="00194DA9">
        <w:rPr>
          <w:rFonts w:ascii="Arial" w:hAnsi="Arial" w:cs="Arial"/>
          <w:sz w:val="20"/>
          <w:szCs w:val="20"/>
          <w:lang w:val="en-US"/>
        </w:rPr>
        <w:t>organization-wide</w:t>
      </w:r>
      <w:r w:rsidRPr="00194DA9">
        <w:rPr>
          <w:rFonts w:ascii="Arial" w:hAnsi="Arial" w:cs="Arial"/>
          <w:sz w:val="20"/>
          <w:szCs w:val="20"/>
          <w:lang w:val="en-US"/>
        </w:rPr>
        <w:t>) and project budgets in collaboration with the Chief Operations Officer, functional heads</w:t>
      </w:r>
      <w:r w:rsidR="00194DA9" w:rsidRPr="00194DA9">
        <w:rPr>
          <w:rFonts w:ascii="Arial" w:hAnsi="Arial" w:cs="Arial"/>
          <w:sz w:val="20"/>
          <w:szCs w:val="20"/>
          <w:lang w:val="en-US"/>
        </w:rPr>
        <w:t>,</w:t>
      </w:r>
      <w:r w:rsidRPr="00194DA9">
        <w:rPr>
          <w:rFonts w:ascii="Arial" w:hAnsi="Arial" w:cs="Arial"/>
          <w:sz w:val="20"/>
          <w:szCs w:val="20"/>
          <w:lang w:val="en-US"/>
        </w:rPr>
        <w:t xml:space="preserve"> and budget holders</w:t>
      </w:r>
      <w:r w:rsidR="00E9023F">
        <w:rPr>
          <w:rFonts w:ascii="Arial" w:hAnsi="Arial" w:cs="Arial"/>
          <w:sz w:val="20"/>
          <w:szCs w:val="20"/>
          <w:lang w:val="en-US"/>
        </w:rPr>
        <w:t>.</w:t>
      </w:r>
    </w:p>
    <w:p w14:paraId="79E0A4CE" w14:textId="6D02266F" w:rsidR="003426F5" w:rsidRPr="00194DA9" w:rsidRDefault="003426F5" w:rsidP="007E66EC">
      <w:pPr>
        <w:pStyle w:val="ListParagraph"/>
        <w:numPr>
          <w:ilvl w:val="0"/>
          <w:numId w:val="3"/>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Oversee expenditure against </w:t>
      </w:r>
      <w:r w:rsidR="00194DA9" w:rsidRPr="00194DA9">
        <w:rPr>
          <w:rFonts w:ascii="Arial" w:hAnsi="Arial" w:cs="Arial"/>
          <w:sz w:val="20"/>
          <w:szCs w:val="20"/>
          <w:lang w:val="en-US"/>
        </w:rPr>
        <w:t xml:space="preserve">the </w:t>
      </w:r>
      <w:r w:rsidRPr="00194DA9">
        <w:rPr>
          <w:rFonts w:ascii="Arial" w:hAnsi="Arial" w:cs="Arial"/>
          <w:sz w:val="20"/>
          <w:szCs w:val="20"/>
          <w:lang w:val="en-US"/>
        </w:rPr>
        <w:t>annual budget and monitor variances (monthly)</w:t>
      </w:r>
      <w:r w:rsidR="00E9023F">
        <w:rPr>
          <w:rFonts w:ascii="Arial" w:hAnsi="Arial" w:cs="Arial"/>
          <w:sz w:val="20"/>
          <w:szCs w:val="20"/>
          <w:lang w:val="en-US"/>
        </w:rPr>
        <w:t>.</w:t>
      </w:r>
    </w:p>
    <w:p w14:paraId="3A1F7AE8" w14:textId="06895183" w:rsidR="003426F5" w:rsidRPr="00194DA9" w:rsidRDefault="003426F5" w:rsidP="007E66EC">
      <w:pPr>
        <w:pStyle w:val="ListParagraph"/>
        <w:numPr>
          <w:ilvl w:val="0"/>
          <w:numId w:val="3"/>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Build and maintain systems, processes</w:t>
      </w:r>
      <w:r w:rsidR="00194DA9" w:rsidRPr="00194DA9">
        <w:rPr>
          <w:rFonts w:ascii="Arial" w:hAnsi="Arial" w:cs="Arial"/>
          <w:sz w:val="20"/>
          <w:szCs w:val="20"/>
          <w:lang w:val="en-US"/>
        </w:rPr>
        <w:t>,</w:t>
      </w:r>
      <w:r w:rsidRPr="00194DA9">
        <w:rPr>
          <w:rFonts w:ascii="Arial" w:hAnsi="Arial" w:cs="Arial"/>
          <w:sz w:val="20"/>
          <w:szCs w:val="20"/>
          <w:lang w:val="en-US"/>
        </w:rPr>
        <w:t xml:space="preserve"> and procedures for tracking grant income, expenditure</w:t>
      </w:r>
      <w:r w:rsidR="00194DA9" w:rsidRPr="00194DA9">
        <w:rPr>
          <w:rFonts w:ascii="Arial" w:hAnsi="Arial" w:cs="Arial"/>
          <w:sz w:val="20"/>
          <w:szCs w:val="20"/>
          <w:lang w:val="en-US"/>
        </w:rPr>
        <w:t>,</w:t>
      </w:r>
      <w:r w:rsidRPr="00194DA9">
        <w:rPr>
          <w:rFonts w:ascii="Arial" w:hAnsi="Arial" w:cs="Arial"/>
          <w:sz w:val="20"/>
          <w:szCs w:val="20"/>
          <w:lang w:val="en-US"/>
        </w:rPr>
        <w:t xml:space="preserve"> and allocating overheads</w:t>
      </w:r>
      <w:r w:rsidR="00E9023F">
        <w:rPr>
          <w:rFonts w:ascii="Arial" w:hAnsi="Arial" w:cs="Arial"/>
          <w:sz w:val="20"/>
          <w:szCs w:val="20"/>
          <w:lang w:val="en-US"/>
        </w:rPr>
        <w:t>.</w:t>
      </w:r>
      <w:r w:rsidRPr="00194DA9">
        <w:rPr>
          <w:rFonts w:ascii="Arial" w:hAnsi="Arial" w:cs="Arial"/>
          <w:sz w:val="20"/>
          <w:szCs w:val="20"/>
          <w:lang w:val="en-US"/>
        </w:rPr>
        <w:t xml:space="preserve"> </w:t>
      </w:r>
    </w:p>
    <w:p w14:paraId="64BAEAB9" w14:textId="53877106" w:rsidR="003426F5" w:rsidRPr="00194DA9" w:rsidRDefault="003426F5" w:rsidP="007E66EC">
      <w:pPr>
        <w:pStyle w:val="ListParagraph"/>
        <w:numPr>
          <w:ilvl w:val="0"/>
          <w:numId w:val="3"/>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In coordination with the grant managers and budget holders, track</w:t>
      </w:r>
      <w:r w:rsidR="00194DA9" w:rsidRPr="00194DA9">
        <w:rPr>
          <w:rFonts w:ascii="Arial" w:hAnsi="Arial" w:cs="Arial"/>
          <w:sz w:val="20"/>
          <w:szCs w:val="20"/>
          <w:lang w:val="en-US"/>
        </w:rPr>
        <w:t xml:space="preserve">, </w:t>
      </w:r>
      <w:r w:rsidRPr="00194DA9">
        <w:rPr>
          <w:rFonts w:ascii="Arial" w:hAnsi="Arial" w:cs="Arial"/>
          <w:sz w:val="20"/>
          <w:szCs w:val="20"/>
          <w:lang w:val="en-US"/>
        </w:rPr>
        <w:t>monitor</w:t>
      </w:r>
      <w:r w:rsidR="00194DA9" w:rsidRPr="00194DA9">
        <w:rPr>
          <w:rFonts w:ascii="Arial" w:hAnsi="Arial" w:cs="Arial"/>
          <w:sz w:val="20"/>
          <w:szCs w:val="20"/>
          <w:lang w:val="en-US"/>
        </w:rPr>
        <w:t>,</w:t>
      </w:r>
      <w:r w:rsidRPr="00194DA9">
        <w:rPr>
          <w:rFonts w:ascii="Arial" w:hAnsi="Arial" w:cs="Arial"/>
          <w:sz w:val="20"/>
          <w:szCs w:val="20"/>
          <w:lang w:val="en-US"/>
        </w:rPr>
        <w:t xml:space="preserve"> and prepare grant financial reports as required.</w:t>
      </w:r>
    </w:p>
    <w:p w14:paraId="71CBB03E" w14:textId="5D08B254" w:rsidR="003426F5" w:rsidRPr="00194DA9" w:rsidRDefault="003426F5" w:rsidP="007E66EC">
      <w:pPr>
        <w:pStyle w:val="ListParagraph"/>
        <w:numPr>
          <w:ilvl w:val="0"/>
          <w:numId w:val="3"/>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Act as the focal point of contact with US bankers and financial institutions and manage the relationships as necessary</w:t>
      </w:r>
      <w:r w:rsidR="00E9023F">
        <w:rPr>
          <w:rFonts w:ascii="Arial" w:hAnsi="Arial" w:cs="Arial"/>
          <w:sz w:val="20"/>
          <w:szCs w:val="20"/>
          <w:lang w:val="en-US"/>
        </w:rPr>
        <w:t>.</w:t>
      </w:r>
    </w:p>
    <w:p w14:paraId="2D3B5114" w14:textId="41A74F62" w:rsidR="003426F5" w:rsidRPr="00194DA9" w:rsidRDefault="003426F5" w:rsidP="007E66EC">
      <w:pPr>
        <w:pStyle w:val="ListParagraph"/>
        <w:numPr>
          <w:ilvl w:val="0"/>
          <w:numId w:val="3"/>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Forecast, Monitor</w:t>
      </w:r>
      <w:r w:rsidR="00194DA9" w:rsidRPr="00194DA9">
        <w:rPr>
          <w:rFonts w:ascii="Arial" w:hAnsi="Arial" w:cs="Arial"/>
          <w:sz w:val="20"/>
          <w:szCs w:val="20"/>
          <w:lang w:val="en-US"/>
        </w:rPr>
        <w:t>,</w:t>
      </w:r>
      <w:r w:rsidRPr="00194DA9">
        <w:rPr>
          <w:rFonts w:ascii="Arial" w:hAnsi="Arial" w:cs="Arial"/>
          <w:sz w:val="20"/>
          <w:szCs w:val="20"/>
          <w:lang w:val="en-US"/>
        </w:rPr>
        <w:t xml:space="preserve"> and manage </w:t>
      </w:r>
      <w:r w:rsidR="006D1D64">
        <w:rPr>
          <w:rFonts w:ascii="Arial" w:hAnsi="Arial" w:cs="Arial"/>
          <w:sz w:val="20"/>
          <w:szCs w:val="20"/>
          <w:lang w:val="en-US"/>
        </w:rPr>
        <w:t>organizational</w:t>
      </w:r>
      <w:r w:rsidRPr="00194DA9">
        <w:rPr>
          <w:rFonts w:ascii="Arial" w:hAnsi="Arial" w:cs="Arial"/>
          <w:sz w:val="20"/>
          <w:szCs w:val="20"/>
          <w:lang w:val="en-US"/>
        </w:rPr>
        <w:t xml:space="preserve"> </w:t>
      </w:r>
      <w:r w:rsidR="00E9023F">
        <w:rPr>
          <w:rFonts w:ascii="Arial" w:hAnsi="Arial" w:cs="Arial"/>
          <w:sz w:val="20"/>
          <w:szCs w:val="20"/>
          <w:lang w:val="en-US"/>
        </w:rPr>
        <w:t>cashflow.</w:t>
      </w:r>
      <w:r w:rsidRPr="00194DA9">
        <w:rPr>
          <w:rFonts w:ascii="Arial" w:hAnsi="Arial" w:cs="Arial"/>
          <w:sz w:val="20"/>
          <w:szCs w:val="20"/>
          <w:lang w:val="en-US"/>
        </w:rPr>
        <w:t xml:space="preserve"> Ensure re-investment bank best rates</w:t>
      </w:r>
      <w:r w:rsidR="00E9023F">
        <w:rPr>
          <w:rFonts w:ascii="Arial" w:hAnsi="Arial" w:cs="Arial"/>
          <w:sz w:val="20"/>
          <w:szCs w:val="20"/>
          <w:lang w:val="en-US"/>
        </w:rPr>
        <w:t>.</w:t>
      </w:r>
    </w:p>
    <w:p w14:paraId="31B51E50" w14:textId="78AA3013" w:rsidR="003426F5" w:rsidRPr="00194DA9" w:rsidRDefault="003426F5" w:rsidP="003426F5">
      <w:pPr>
        <w:suppressAutoHyphens/>
        <w:spacing w:after="0" w:line="240" w:lineRule="auto"/>
        <w:jc w:val="both"/>
        <w:rPr>
          <w:rFonts w:ascii="Arial" w:hAnsi="Arial" w:cs="Arial"/>
          <w:sz w:val="20"/>
          <w:szCs w:val="20"/>
          <w:lang w:val="en-US"/>
        </w:rPr>
      </w:pPr>
    </w:p>
    <w:p w14:paraId="34033C5E" w14:textId="54B86FF2" w:rsidR="003426F5" w:rsidRPr="00194DA9" w:rsidRDefault="003426F5" w:rsidP="003426F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 xml:space="preserve">Payroll Management: </w:t>
      </w:r>
    </w:p>
    <w:p w14:paraId="11CCF7BD" w14:textId="1FCBEC22" w:rsidR="003426F5" w:rsidRPr="00194DA9" w:rsidRDefault="003426F5" w:rsidP="007E66EC">
      <w:pPr>
        <w:pStyle w:val="ListParagraph"/>
        <w:numPr>
          <w:ilvl w:val="0"/>
          <w:numId w:val="4"/>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Responsible for overseeing the various (including US) payrolls in collaboration with the HR team and external payroll agents on a monthly basis</w:t>
      </w:r>
      <w:r w:rsidR="00635BF9">
        <w:rPr>
          <w:rFonts w:ascii="Arial" w:hAnsi="Arial" w:cs="Arial"/>
          <w:sz w:val="20"/>
          <w:szCs w:val="20"/>
          <w:lang w:val="en-US"/>
        </w:rPr>
        <w:t>.</w:t>
      </w:r>
      <w:r w:rsidRPr="00194DA9">
        <w:rPr>
          <w:rFonts w:ascii="Arial" w:hAnsi="Arial" w:cs="Arial"/>
          <w:sz w:val="20"/>
          <w:szCs w:val="20"/>
          <w:lang w:val="en-US"/>
        </w:rPr>
        <w:t xml:space="preserve"> </w:t>
      </w:r>
    </w:p>
    <w:p w14:paraId="7F48C52E" w14:textId="6D2E8547" w:rsidR="003426F5" w:rsidRPr="00194DA9" w:rsidRDefault="003426F5" w:rsidP="007E66EC">
      <w:pPr>
        <w:pStyle w:val="ListParagraph"/>
        <w:numPr>
          <w:ilvl w:val="0"/>
          <w:numId w:val="4"/>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Review and check </w:t>
      </w:r>
      <w:r w:rsidR="00194DA9" w:rsidRPr="00194DA9">
        <w:rPr>
          <w:rFonts w:ascii="Arial" w:hAnsi="Arial" w:cs="Arial"/>
          <w:sz w:val="20"/>
          <w:szCs w:val="20"/>
          <w:lang w:val="en-US"/>
        </w:rPr>
        <w:t xml:space="preserve">the </w:t>
      </w:r>
      <w:r w:rsidRPr="00194DA9">
        <w:rPr>
          <w:rFonts w:ascii="Arial" w:hAnsi="Arial" w:cs="Arial"/>
          <w:sz w:val="20"/>
          <w:szCs w:val="20"/>
          <w:lang w:val="en-US"/>
        </w:rPr>
        <w:t>accuracy of payroll schedules for all entities//payrolls</w:t>
      </w:r>
      <w:r w:rsidR="00635BF9">
        <w:rPr>
          <w:rFonts w:ascii="Arial" w:hAnsi="Arial" w:cs="Arial"/>
          <w:sz w:val="20"/>
          <w:szCs w:val="20"/>
          <w:lang w:val="en-US"/>
        </w:rPr>
        <w:t>.</w:t>
      </w:r>
      <w:r w:rsidRPr="00194DA9">
        <w:rPr>
          <w:rFonts w:ascii="Arial" w:hAnsi="Arial" w:cs="Arial"/>
          <w:sz w:val="20"/>
          <w:szCs w:val="20"/>
          <w:lang w:val="en-US"/>
        </w:rPr>
        <w:t xml:space="preserve"> </w:t>
      </w:r>
    </w:p>
    <w:p w14:paraId="42AB7DB7" w14:textId="2CBBE616" w:rsidR="003426F5" w:rsidRPr="00194DA9" w:rsidRDefault="003426F5" w:rsidP="007E66EC">
      <w:pPr>
        <w:pStyle w:val="ListParagraph"/>
        <w:numPr>
          <w:ilvl w:val="0"/>
          <w:numId w:val="4"/>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Ensure payroll journals for all entities/payrolls are prepared and posted </w:t>
      </w:r>
      <w:r w:rsidR="00194DA9" w:rsidRPr="00194DA9">
        <w:rPr>
          <w:rFonts w:ascii="Arial" w:hAnsi="Arial" w:cs="Arial"/>
          <w:sz w:val="20"/>
          <w:szCs w:val="20"/>
          <w:lang w:val="en-US"/>
        </w:rPr>
        <w:t>onto</w:t>
      </w:r>
      <w:r w:rsidRPr="00194DA9">
        <w:rPr>
          <w:rFonts w:ascii="Arial" w:hAnsi="Arial" w:cs="Arial"/>
          <w:sz w:val="20"/>
          <w:szCs w:val="20"/>
          <w:lang w:val="en-US"/>
        </w:rPr>
        <w:t xml:space="preserve"> the accounting system and balances reconciled in a timely manner</w:t>
      </w:r>
      <w:r w:rsidR="00635BF9">
        <w:rPr>
          <w:rFonts w:ascii="Arial" w:hAnsi="Arial" w:cs="Arial"/>
          <w:sz w:val="20"/>
          <w:szCs w:val="20"/>
          <w:lang w:val="en-US"/>
        </w:rPr>
        <w:t>.</w:t>
      </w:r>
      <w:r w:rsidRPr="00194DA9">
        <w:rPr>
          <w:rFonts w:ascii="Arial" w:hAnsi="Arial" w:cs="Arial"/>
          <w:sz w:val="20"/>
          <w:szCs w:val="20"/>
          <w:lang w:val="en-US"/>
        </w:rPr>
        <w:t xml:space="preserve">  </w:t>
      </w:r>
    </w:p>
    <w:p w14:paraId="2F6E443C" w14:textId="448092AC" w:rsidR="003426F5" w:rsidRPr="00194DA9" w:rsidRDefault="003426F5" w:rsidP="003426F5">
      <w:pPr>
        <w:suppressAutoHyphens/>
        <w:spacing w:after="0" w:line="240" w:lineRule="auto"/>
        <w:jc w:val="both"/>
        <w:rPr>
          <w:rFonts w:ascii="Arial" w:hAnsi="Arial" w:cs="Arial"/>
          <w:sz w:val="20"/>
          <w:szCs w:val="20"/>
          <w:lang w:val="en-US"/>
        </w:rPr>
      </w:pPr>
    </w:p>
    <w:p w14:paraId="1387B03F" w14:textId="4C86D3CB" w:rsidR="003426F5" w:rsidRPr="00194DA9" w:rsidRDefault="003426F5" w:rsidP="003426F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Other:</w:t>
      </w:r>
    </w:p>
    <w:p w14:paraId="3E3CA67A" w14:textId="3F76A60B" w:rsidR="003426F5" w:rsidRPr="00194DA9" w:rsidRDefault="003426F5" w:rsidP="007E66EC">
      <w:pPr>
        <w:pStyle w:val="ListParagraph"/>
        <w:numPr>
          <w:ilvl w:val="0"/>
          <w:numId w:val="5"/>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The post holder will</w:t>
      </w:r>
      <w:r w:rsidR="00194DA9" w:rsidRPr="00194DA9">
        <w:rPr>
          <w:rFonts w:ascii="Arial" w:hAnsi="Arial" w:cs="Arial"/>
          <w:sz w:val="20"/>
          <w:szCs w:val="20"/>
          <w:lang w:val="en-US"/>
        </w:rPr>
        <w:t>,</w:t>
      </w:r>
      <w:r w:rsidRPr="00194DA9">
        <w:rPr>
          <w:rFonts w:ascii="Arial" w:hAnsi="Arial" w:cs="Arial"/>
          <w:sz w:val="20"/>
          <w:szCs w:val="20"/>
          <w:lang w:val="en-US"/>
        </w:rPr>
        <w:t xml:space="preserve"> from time to time</w:t>
      </w:r>
      <w:r w:rsidR="00194DA9" w:rsidRPr="00194DA9">
        <w:rPr>
          <w:rFonts w:ascii="Arial" w:hAnsi="Arial" w:cs="Arial"/>
          <w:sz w:val="20"/>
          <w:szCs w:val="20"/>
          <w:lang w:val="en-US"/>
        </w:rPr>
        <w:t>,</w:t>
      </w:r>
      <w:r w:rsidRPr="00194DA9">
        <w:rPr>
          <w:rFonts w:ascii="Arial" w:hAnsi="Arial" w:cs="Arial"/>
          <w:sz w:val="20"/>
          <w:szCs w:val="20"/>
          <w:lang w:val="en-US"/>
        </w:rPr>
        <w:t xml:space="preserve"> be required to carry out other duties that may reasonably be required and that fall within the scope and range of the job</w:t>
      </w:r>
      <w:r w:rsidR="00635BF9">
        <w:rPr>
          <w:rFonts w:ascii="Arial" w:hAnsi="Arial" w:cs="Arial"/>
          <w:sz w:val="20"/>
          <w:szCs w:val="20"/>
          <w:lang w:val="en-US"/>
        </w:rPr>
        <w:t>.</w:t>
      </w:r>
    </w:p>
    <w:p w14:paraId="37CB6A2A" w14:textId="77777777" w:rsidR="003426F5" w:rsidRPr="00194DA9" w:rsidRDefault="003426F5" w:rsidP="007E66EC">
      <w:pPr>
        <w:pStyle w:val="ListParagraph"/>
        <w:numPr>
          <w:ilvl w:val="0"/>
          <w:numId w:val="5"/>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Prepare a variety of ad hoc financial scenarios as requested. </w:t>
      </w:r>
    </w:p>
    <w:p w14:paraId="11B4B0EA" w14:textId="77777777" w:rsidR="003426F5" w:rsidRPr="00194DA9" w:rsidRDefault="003426F5" w:rsidP="007E66EC">
      <w:pPr>
        <w:pStyle w:val="ListParagraph"/>
        <w:numPr>
          <w:ilvl w:val="0"/>
          <w:numId w:val="5"/>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Support the US office with various financial and administrative tasks.</w:t>
      </w:r>
    </w:p>
    <w:p w14:paraId="6B77DF18" w14:textId="51A69EC9" w:rsidR="003426F5" w:rsidRPr="00194DA9" w:rsidRDefault="003426F5" w:rsidP="007E66EC">
      <w:pPr>
        <w:pStyle w:val="ListParagraph"/>
        <w:numPr>
          <w:ilvl w:val="0"/>
          <w:numId w:val="5"/>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All staff should demonstrate </w:t>
      </w:r>
      <w:r w:rsidR="00194DA9" w:rsidRPr="00194DA9">
        <w:rPr>
          <w:rFonts w:ascii="Arial" w:hAnsi="Arial" w:cs="Arial"/>
          <w:sz w:val="20"/>
          <w:szCs w:val="20"/>
          <w:lang w:val="en-US"/>
        </w:rPr>
        <w:t xml:space="preserve">the </w:t>
      </w:r>
      <w:r w:rsidRPr="00194DA9">
        <w:rPr>
          <w:rFonts w:ascii="Arial" w:hAnsi="Arial" w:cs="Arial"/>
          <w:sz w:val="20"/>
          <w:szCs w:val="20"/>
          <w:lang w:val="en-US"/>
        </w:rPr>
        <w:t>organization’s values and principles in all their professional relationships</w:t>
      </w:r>
      <w:r w:rsidR="004A3FC6">
        <w:rPr>
          <w:rFonts w:ascii="Arial" w:hAnsi="Arial" w:cs="Arial"/>
          <w:sz w:val="20"/>
          <w:szCs w:val="20"/>
          <w:lang w:val="en-US"/>
        </w:rPr>
        <w:t>.</w:t>
      </w:r>
    </w:p>
    <w:p w14:paraId="2559284B" w14:textId="3ED1A1B2" w:rsidR="00D04CB5" w:rsidRPr="00194DA9" w:rsidRDefault="00D04CB5" w:rsidP="00D04CB5">
      <w:pPr>
        <w:suppressAutoHyphens/>
        <w:spacing w:after="0" w:line="240" w:lineRule="auto"/>
        <w:jc w:val="both"/>
        <w:rPr>
          <w:rFonts w:ascii="Arial" w:hAnsi="Arial" w:cs="Arial"/>
          <w:sz w:val="20"/>
          <w:szCs w:val="20"/>
          <w:lang w:val="en-US"/>
        </w:rPr>
      </w:pPr>
    </w:p>
    <w:p w14:paraId="0B34F605" w14:textId="4D848A29" w:rsidR="00D04CB5" w:rsidRPr="00194DA9" w:rsidRDefault="00D04CB5" w:rsidP="00D04CB5">
      <w:pPr>
        <w:suppressAutoHyphens/>
        <w:spacing w:after="0" w:line="240" w:lineRule="auto"/>
        <w:jc w:val="both"/>
        <w:rPr>
          <w:rFonts w:ascii="Arial" w:hAnsi="Arial" w:cs="Arial"/>
          <w:b/>
          <w:sz w:val="20"/>
          <w:szCs w:val="20"/>
          <w:u w:val="single"/>
          <w:lang w:val="en-US"/>
        </w:rPr>
      </w:pPr>
      <w:r w:rsidRPr="00194DA9">
        <w:rPr>
          <w:rFonts w:ascii="Arial" w:hAnsi="Arial" w:cs="Arial"/>
          <w:b/>
          <w:sz w:val="20"/>
          <w:szCs w:val="20"/>
          <w:u w:val="single"/>
          <w:lang w:val="en-US"/>
        </w:rPr>
        <w:t>Qualifications</w:t>
      </w:r>
    </w:p>
    <w:p w14:paraId="0514FD1E" w14:textId="113F28F0" w:rsidR="00D04CB5" w:rsidRPr="00194DA9" w:rsidRDefault="00D04CB5" w:rsidP="00D04CB5">
      <w:pPr>
        <w:suppressAutoHyphens/>
        <w:spacing w:after="0" w:line="240" w:lineRule="auto"/>
        <w:jc w:val="both"/>
        <w:rPr>
          <w:rFonts w:ascii="Arial" w:hAnsi="Arial" w:cs="Arial"/>
          <w:b/>
          <w:sz w:val="20"/>
          <w:szCs w:val="20"/>
          <w:u w:val="single"/>
          <w:lang w:val="en-US"/>
        </w:rPr>
      </w:pPr>
    </w:p>
    <w:p w14:paraId="3F124C24" w14:textId="70B53111" w:rsidR="00D04CB5" w:rsidRPr="00194DA9" w:rsidRDefault="00D04CB5" w:rsidP="00D04CB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Education, Language &amp; Qualifications:</w:t>
      </w:r>
    </w:p>
    <w:p w14:paraId="4B522702" w14:textId="3FCFC97C" w:rsidR="00D04CB5" w:rsidRPr="00194DA9" w:rsidRDefault="00D04CB5" w:rsidP="007E66EC">
      <w:pPr>
        <w:pStyle w:val="ListParagraph"/>
        <w:numPr>
          <w:ilvl w:val="0"/>
          <w:numId w:val="6"/>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Professionally qualified accountant (CPA or equivalent) or advanced degree/certification in finance and/or accounting</w:t>
      </w:r>
      <w:r w:rsidR="00F41217">
        <w:rPr>
          <w:rFonts w:ascii="Arial" w:hAnsi="Arial" w:cs="Arial"/>
          <w:sz w:val="20"/>
          <w:szCs w:val="20"/>
          <w:lang w:val="en-US"/>
        </w:rPr>
        <w:t>.</w:t>
      </w:r>
    </w:p>
    <w:p w14:paraId="29AF6101" w14:textId="21716F9E" w:rsidR="00D04CB5" w:rsidRPr="00194DA9" w:rsidRDefault="00D04CB5" w:rsidP="007E66EC">
      <w:pPr>
        <w:pStyle w:val="ListParagraph"/>
        <w:numPr>
          <w:ilvl w:val="0"/>
          <w:numId w:val="6"/>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5+ years managing finance and accounting functions in the US </w:t>
      </w:r>
      <w:r w:rsidR="00194DA9" w:rsidRPr="00194DA9">
        <w:rPr>
          <w:rFonts w:ascii="Arial" w:hAnsi="Arial" w:cs="Arial"/>
          <w:sz w:val="20"/>
          <w:szCs w:val="20"/>
          <w:lang w:val="en-US"/>
        </w:rPr>
        <w:t>not-for-profit</w:t>
      </w:r>
      <w:r w:rsidRPr="00194DA9">
        <w:rPr>
          <w:rFonts w:ascii="Arial" w:hAnsi="Arial" w:cs="Arial"/>
          <w:sz w:val="20"/>
          <w:szCs w:val="20"/>
          <w:lang w:val="en-US"/>
        </w:rPr>
        <w:t xml:space="preserve"> sector</w:t>
      </w:r>
      <w:r w:rsidR="00F41217">
        <w:rPr>
          <w:rFonts w:ascii="Arial" w:hAnsi="Arial" w:cs="Arial"/>
          <w:sz w:val="20"/>
          <w:szCs w:val="20"/>
          <w:lang w:val="en-US"/>
        </w:rPr>
        <w:t>.</w:t>
      </w:r>
    </w:p>
    <w:p w14:paraId="48291EB5" w14:textId="17D3C483" w:rsidR="00D04CB5" w:rsidRPr="00194DA9" w:rsidRDefault="00D04CB5" w:rsidP="007E66EC">
      <w:pPr>
        <w:pStyle w:val="ListParagraph"/>
        <w:numPr>
          <w:ilvl w:val="0"/>
          <w:numId w:val="6"/>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English, written and verbal</w:t>
      </w:r>
      <w:r w:rsidR="00F41217">
        <w:rPr>
          <w:rFonts w:ascii="Arial" w:hAnsi="Arial" w:cs="Arial"/>
          <w:sz w:val="20"/>
          <w:szCs w:val="20"/>
          <w:lang w:val="en-US"/>
        </w:rPr>
        <w:t>.</w:t>
      </w:r>
    </w:p>
    <w:p w14:paraId="1C2BDD0F" w14:textId="32268D56" w:rsidR="00D04CB5" w:rsidRPr="00194DA9" w:rsidRDefault="00D04CB5" w:rsidP="007E66EC">
      <w:pPr>
        <w:pStyle w:val="ListParagraph"/>
        <w:numPr>
          <w:ilvl w:val="0"/>
          <w:numId w:val="6"/>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Right to live and work in the US</w:t>
      </w:r>
      <w:r w:rsidR="00F41217">
        <w:rPr>
          <w:rFonts w:ascii="Arial" w:hAnsi="Arial" w:cs="Arial"/>
          <w:sz w:val="20"/>
          <w:szCs w:val="20"/>
          <w:lang w:val="en-US"/>
        </w:rPr>
        <w:t>.</w:t>
      </w:r>
    </w:p>
    <w:p w14:paraId="1A548B3E" w14:textId="768B81E1" w:rsidR="00D04CB5" w:rsidRPr="00194DA9" w:rsidRDefault="00D04CB5" w:rsidP="00D04CB5">
      <w:pPr>
        <w:suppressAutoHyphens/>
        <w:spacing w:after="0" w:line="240" w:lineRule="auto"/>
        <w:jc w:val="both"/>
        <w:rPr>
          <w:rFonts w:ascii="Arial" w:hAnsi="Arial" w:cs="Arial"/>
          <w:sz w:val="20"/>
          <w:szCs w:val="20"/>
          <w:lang w:val="en-US"/>
        </w:rPr>
      </w:pPr>
    </w:p>
    <w:p w14:paraId="61029982" w14:textId="0D7038A7" w:rsidR="00D04CB5" w:rsidRPr="00194DA9" w:rsidRDefault="00D04CB5" w:rsidP="00D04CB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Essential Knowledge, Skills, and Experiences:</w:t>
      </w:r>
    </w:p>
    <w:p w14:paraId="64FF838A" w14:textId="114F0945"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Solid knowledge </w:t>
      </w:r>
      <w:r w:rsidR="00194DA9" w:rsidRPr="00194DA9">
        <w:rPr>
          <w:rFonts w:ascii="Arial" w:hAnsi="Arial" w:cs="Arial"/>
          <w:sz w:val="20"/>
          <w:szCs w:val="20"/>
          <w:lang w:val="en-US"/>
        </w:rPr>
        <w:t>of</w:t>
      </w:r>
      <w:r w:rsidRPr="00194DA9">
        <w:rPr>
          <w:rFonts w:ascii="Arial" w:hAnsi="Arial" w:cs="Arial"/>
          <w:sz w:val="20"/>
          <w:szCs w:val="20"/>
          <w:lang w:val="en-US"/>
        </w:rPr>
        <w:t xml:space="preserve"> not-for-profit US GAAP (General Accepted Accounting Principles) and regulations and IRS requirements </w:t>
      </w:r>
      <w:r w:rsidR="00194DA9" w:rsidRPr="00194DA9">
        <w:rPr>
          <w:rFonts w:ascii="Arial" w:hAnsi="Arial" w:cs="Arial"/>
          <w:sz w:val="20"/>
          <w:szCs w:val="20"/>
          <w:lang w:val="en-US"/>
        </w:rPr>
        <w:t>for</w:t>
      </w:r>
      <w:r w:rsidRPr="00194DA9">
        <w:rPr>
          <w:rFonts w:ascii="Arial" w:hAnsi="Arial" w:cs="Arial"/>
          <w:sz w:val="20"/>
          <w:szCs w:val="20"/>
          <w:lang w:val="en-US"/>
        </w:rPr>
        <w:t xml:space="preserve"> </w:t>
      </w:r>
      <w:r w:rsidR="00194DA9" w:rsidRPr="00194DA9">
        <w:rPr>
          <w:rFonts w:ascii="Arial" w:hAnsi="Arial" w:cs="Arial"/>
          <w:sz w:val="20"/>
          <w:szCs w:val="20"/>
          <w:lang w:val="en-US"/>
        </w:rPr>
        <w:t xml:space="preserve">the </w:t>
      </w:r>
      <w:r w:rsidRPr="00194DA9">
        <w:rPr>
          <w:rFonts w:ascii="Arial" w:hAnsi="Arial" w:cs="Arial"/>
          <w:sz w:val="20"/>
          <w:szCs w:val="20"/>
          <w:lang w:val="en-US"/>
        </w:rPr>
        <w:t xml:space="preserve">preparation of financial statements and Form 990. </w:t>
      </w:r>
    </w:p>
    <w:p w14:paraId="396638F9" w14:textId="04EEC1D6"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Significant experience in or knowledge of non-profit accounting</w:t>
      </w:r>
      <w:r w:rsidR="00194DA9" w:rsidRPr="00194DA9">
        <w:rPr>
          <w:rFonts w:ascii="Arial" w:hAnsi="Arial" w:cs="Arial"/>
          <w:sz w:val="20"/>
          <w:szCs w:val="20"/>
          <w:lang w:val="en-US"/>
        </w:rPr>
        <w:t>,</w:t>
      </w:r>
      <w:r w:rsidRPr="00194DA9">
        <w:rPr>
          <w:rFonts w:ascii="Arial" w:hAnsi="Arial" w:cs="Arial"/>
          <w:sz w:val="20"/>
          <w:szCs w:val="20"/>
          <w:lang w:val="en-US"/>
        </w:rPr>
        <w:t xml:space="preserve"> including grant accounting, compliance</w:t>
      </w:r>
      <w:r w:rsidR="00194DA9" w:rsidRPr="00194DA9">
        <w:rPr>
          <w:rFonts w:ascii="Arial" w:hAnsi="Arial" w:cs="Arial"/>
          <w:sz w:val="20"/>
          <w:szCs w:val="20"/>
          <w:lang w:val="en-US"/>
        </w:rPr>
        <w:t>,</w:t>
      </w:r>
      <w:r w:rsidRPr="00194DA9">
        <w:rPr>
          <w:rFonts w:ascii="Arial" w:hAnsi="Arial" w:cs="Arial"/>
          <w:sz w:val="20"/>
          <w:szCs w:val="20"/>
          <w:lang w:val="en-US"/>
        </w:rPr>
        <w:t xml:space="preserve"> and reporting.</w:t>
      </w:r>
    </w:p>
    <w:p w14:paraId="21A47B41" w14:textId="0C08FB7B"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Experience in accounting for income (Revenue Recognition) in line with US requirements</w:t>
      </w:r>
      <w:r w:rsidR="00F41217">
        <w:rPr>
          <w:rFonts w:ascii="Arial" w:hAnsi="Arial" w:cs="Arial"/>
          <w:sz w:val="20"/>
          <w:szCs w:val="20"/>
          <w:lang w:val="en-US"/>
        </w:rPr>
        <w:t>.</w:t>
      </w:r>
    </w:p>
    <w:p w14:paraId="3E193B70" w14:textId="4FA44BFD"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Experience working with large institutional funders</w:t>
      </w:r>
      <w:r w:rsidR="00194DA9" w:rsidRPr="00194DA9">
        <w:rPr>
          <w:rFonts w:ascii="Arial" w:hAnsi="Arial" w:cs="Arial"/>
          <w:sz w:val="20"/>
          <w:szCs w:val="20"/>
          <w:lang w:val="en-US"/>
        </w:rPr>
        <w:t>,</w:t>
      </w:r>
      <w:r w:rsidRPr="00194DA9">
        <w:rPr>
          <w:rFonts w:ascii="Arial" w:hAnsi="Arial" w:cs="Arial"/>
          <w:sz w:val="20"/>
          <w:szCs w:val="20"/>
          <w:lang w:val="en-US"/>
        </w:rPr>
        <w:t xml:space="preserve"> including governments and foundations</w:t>
      </w:r>
      <w:r w:rsidR="00F41217">
        <w:rPr>
          <w:rFonts w:ascii="Arial" w:hAnsi="Arial" w:cs="Arial"/>
          <w:sz w:val="20"/>
          <w:szCs w:val="20"/>
          <w:lang w:val="en-US"/>
        </w:rPr>
        <w:t>.</w:t>
      </w:r>
    </w:p>
    <w:p w14:paraId="690A14D2" w14:textId="31043B69"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Ability to translate financial concepts to and effectively collaborate with program colleagues on financial issues</w:t>
      </w:r>
      <w:r w:rsidR="00F41217">
        <w:rPr>
          <w:rFonts w:ascii="Arial" w:hAnsi="Arial" w:cs="Arial"/>
          <w:sz w:val="20"/>
          <w:szCs w:val="20"/>
          <w:lang w:val="en-US"/>
        </w:rPr>
        <w:t>.</w:t>
      </w:r>
    </w:p>
    <w:p w14:paraId="42CDB406" w14:textId="0A6803B7"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Prior experience preparing schedules and other documentation for US annual audits and liaising with external auditors</w:t>
      </w:r>
      <w:r w:rsidR="00F41217">
        <w:rPr>
          <w:rFonts w:ascii="Arial" w:hAnsi="Arial" w:cs="Arial"/>
          <w:sz w:val="20"/>
          <w:szCs w:val="20"/>
          <w:lang w:val="en-US"/>
        </w:rPr>
        <w:t>.</w:t>
      </w:r>
    </w:p>
    <w:p w14:paraId="68802E0F" w14:textId="53632B6B"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Highly numerate and able to </w:t>
      </w:r>
      <w:r w:rsidR="00194DA9" w:rsidRPr="00194DA9">
        <w:rPr>
          <w:rFonts w:ascii="Arial" w:hAnsi="Arial" w:cs="Arial"/>
          <w:sz w:val="20"/>
          <w:szCs w:val="20"/>
          <w:lang w:val="en-US"/>
        </w:rPr>
        <w:t>analyze</w:t>
      </w:r>
      <w:r w:rsidRPr="00194DA9">
        <w:rPr>
          <w:rFonts w:ascii="Arial" w:hAnsi="Arial" w:cs="Arial"/>
          <w:sz w:val="20"/>
          <w:szCs w:val="20"/>
          <w:lang w:val="en-US"/>
        </w:rPr>
        <w:t xml:space="preserve"> statistical information and interpret financial data to produce reports </w:t>
      </w:r>
      <w:r w:rsidR="00171805">
        <w:rPr>
          <w:rFonts w:ascii="Arial" w:hAnsi="Arial" w:cs="Arial"/>
          <w:sz w:val="20"/>
          <w:szCs w:val="20"/>
          <w:lang w:val="en-US"/>
        </w:rPr>
        <w:t>that</w:t>
      </w:r>
      <w:r w:rsidRPr="00194DA9">
        <w:rPr>
          <w:rFonts w:ascii="Arial" w:hAnsi="Arial" w:cs="Arial"/>
          <w:sz w:val="20"/>
          <w:szCs w:val="20"/>
          <w:lang w:val="en-US"/>
        </w:rPr>
        <w:t xml:space="preserve"> can be understood by non-financial colleagues</w:t>
      </w:r>
      <w:r w:rsidR="00F41217">
        <w:rPr>
          <w:rFonts w:ascii="Arial" w:hAnsi="Arial" w:cs="Arial"/>
          <w:sz w:val="20"/>
          <w:szCs w:val="20"/>
          <w:lang w:val="en-US"/>
        </w:rPr>
        <w:t>.</w:t>
      </w:r>
    </w:p>
    <w:p w14:paraId="1873D429" w14:textId="29CA5486"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Comfortable working with internationally dispersed </w:t>
      </w:r>
      <w:r w:rsidR="00194DA9" w:rsidRPr="00194DA9">
        <w:rPr>
          <w:rFonts w:ascii="Arial" w:hAnsi="Arial" w:cs="Arial"/>
          <w:sz w:val="20"/>
          <w:szCs w:val="20"/>
          <w:lang w:val="en-US"/>
        </w:rPr>
        <w:t>teams</w:t>
      </w:r>
      <w:r w:rsidRPr="00194DA9">
        <w:rPr>
          <w:rFonts w:ascii="Arial" w:hAnsi="Arial" w:cs="Arial"/>
          <w:sz w:val="20"/>
          <w:szCs w:val="20"/>
          <w:lang w:val="en-US"/>
        </w:rPr>
        <w:t xml:space="preserve"> and </w:t>
      </w:r>
      <w:r w:rsidR="00171805">
        <w:rPr>
          <w:rFonts w:ascii="Arial" w:hAnsi="Arial" w:cs="Arial"/>
          <w:sz w:val="20"/>
          <w:szCs w:val="20"/>
          <w:lang w:val="en-US"/>
        </w:rPr>
        <w:t xml:space="preserve">has the </w:t>
      </w:r>
      <w:r w:rsidRPr="00194DA9">
        <w:rPr>
          <w:rFonts w:ascii="Arial" w:hAnsi="Arial" w:cs="Arial"/>
          <w:sz w:val="20"/>
          <w:szCs w:val="20"/>
          <w:lang w:val="en-US"/>
        </w:rPr>
        <w:t>ability to work productively with others, including in team environments and across multiple locations, cultures</w:t>
      </w:r>
      <w:r w:rsidR="00171805">
        <w:rPr>
          <w:rFonts w:ascii="Arial" w:hAnsi="Arial" w:cs="Arial"/>
          <w:sz w:val="20"/>
          <w:szCs w:val="20"/>
          <w:lang w:val="en-US"/>
        </w:rPr>
        <w:t>,</w:t>
      </w:r>
      <w:r w:rsidRPr="00194DA9">
        <w:rPr>
          <w:rFonts w:ascii="Arial" w:hAnsi="Arial" w:cs="Arial"/>
          <w:sz w:val="20"/>
          <w:szCs w:val="20"/>
          <w:lang w:val="en-US"/>
        </w:rPr>
        <w:t xml:space="preserve"> and time zones. </w:t>
      </w:r>
    </w:p>
    <w:p w14:paraId="2E9EF326" w14:textId="1E857A98"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Staff management skills</w:t>
      </w:r>
      <w:r w:rsidR="00F41217">
        <w:rPr>
          <w:rFonts w:ascii="Arial" w:hAnsi="Arial" w:cs="Arial"/>
          <w:sz w:val="20"/>
          <w:szCs w:val="20"/>
          <w:lang w:val="en-US"/>
        </w:rPr>
        <w:t>.</w:t>
      </w:r>
    </w:p>
    <w:p w14:paraId="22E2D2DF" w14:textId="77777777"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Proficiency in Accounting Software, Power BI and MS Excel advanced level skills.</w:t>
      </w:r>
    </w:p>
    <w:p w14:paraId="186749BD" w14:textId="01BCE114" w:rsidR="00D04CB5" w:rsidRPr="00194DA9" w:rsidRDefault="00D04CB5" w:rsidP="007E66EC">
      <w:pPr>
        <w:pStyle w:val="ListParagraph"/>
        <w:numPr>
          <w:ilvl w:val="0"/>
          <w:numId w:val="7"/>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 xml:space="preserve">Strong ability to plan, </w:t>
      </w:r>
      <w:r w:rsidR="00171805">
        <w:rPr>
          <w:rFonts w:ascii="Arial" w:hAnsi="Arial" w:cs="Arial"/>
          <w:sz w:val="20"/>
          <w:szCs w:val="20"/>
          <w:lang w:val="en-US"/>
        </w:rPr>
        <w:t>organize</w:t>
      </w:r>
      <w:r w:rsidRPr="00194DA9">
        <w:rPr>
          <w:rFonts w:ascii="Arial" w:hAnsi="Arial" w:cs="Arial"/>
          <w:sz w:val="20"/>
          <w:szCs w:val="20"/>
          <w:lang w:val="en-US"/>
        </w:rPr>
        <w:t>, prioriti</w:t>
      </w:r>
      <w:r w:rsidR="00171805">
        <w:rPr>
          <w:rFonts w:ascii="Arial" w:hAnsi="Arial" w:cs="Arial"/>
          <w:sz w:val="20"/>
          <w:szCs w:val="20"/>
          <w:lang w:val="en-US"/>
        </w:rPr>
        <w:t>z</w:t>
      </w:r>
      <w:r w:rsidRPr="00194DA9">
        <w:rPr>
          <w:rFonts w:ascii="Arial" w:hAnsi="Arial" w:cs="Arial"/>
          <w:sz w:val="20"/>
          <w:szCs w:val="20"/>
          <w:lang w:val="en-US"/>
        </w:rPr>
        <w:t>e work</w:t>
      </w:r>
      <w:r w:rsidR="006D1D64">
        <w:rPr>
          <w:rFonts w:ascii="Arial" w:hAnsi="Arial" w:cs="Arial"/>
          <w:sz w:val="20"/>
          <w:szCs w:val="20"/>
          <w:lang w:val="en-US"/>
        </w:rPr>
        <w:t>,</w:t>
      </w:r>
      <w:r w:rsidRPr="00194DA9">
        <w:rPr>
          <w:rFonts w:ascii="Arial" w:hAnsi="Arial" w:cs="Arial"/>
          <w:sz w:val="20"/>
          <w:szCs w:val="20"/>
          <w:lang w:val="en-US"/>
        </w:rPr>
        <w:t xml:space="preserve"> and multitask under pressure to meet tight deadlines</w:t>
      </w:r>
      <w:r w:rsidR="00F41217">
        <w:rPr>
          <w:rFonts w:ascii="Arial" w:hAnsi="Arial" w:cs="Arial"/>
          <w:sz w:val="20"/>
          <w:szCs w:val="20"/>
          <w:lang w:val="en-US"/>
        </w:rPr>
        <w:t>.</w:t>
      </w:r>
    </w:p>
    <w:p w14:paraId="40C4B2B3" w14:textId="5C5DFF18" w:rsidR="00D04CB5" w:rsidRPr="00194DA9" w:rsidRDefault="00D04CB5" w:rsidP="00D04CB5">
      <w:pPr>
        <w:suppressAutoHyphens/>
        <w:spacing w:after="0" w:line="240" w:lineRule="auto"/>
        <w:jc w:val="both"/>
        <w:rPr>
          <w:rFonts w:ascii="Arial" w:hAnsi="Arial" w:cs="Arial"/>
          <w:b/>
          <w:sz w:val="20"/>
          <w:szCs w:val="20"/>
          <w:lang w:val="en-US"/>
        </w:rPr>
      </w:pPr>
    </w:p>
    <w:p w14:paraId="1D10316F" w14:textId="42827709" w:rsidR="00D04CB5" w:rsidRPr="00194DA9" w:rsidRDefault="00D04CB5" w:rsidP="00D04CB5">
      <w:pPr>
        <w:suppressAutoHyphens/>
        <w:spacing w:after="0" w:line="240" w:lineRule="auto"/>
        <w:jc w:val="both"/>
        <w:rPr>
          <w:rFonts w:ascii="Arial" w:hAnsi="Arial" w:cs="Arial"/>
          <w:b/>
          <w:sz w:val="20"/>
          <w:szCs w:val="20"/>
          <w:lang w:val="en-US"/>
        </w:rPr>
      </w:pPr>
      <w:r w:rsidRPr="00194DA9">
        <w:rPr>
          <w:rFonts w:ascii="Arial" w:hAnsi="Arial" w:cs="Arial"/>
          <w:b/>
          <w:sz w:val="20"/>
          <w:szCs w:val="20"/>
          <w:lang w:val="en-US"/>
        </w:rPr>
        <w:t>Desirable Knowledge, Skills, and Experiences</w:t>
      </w:r>
    </w:p>
    <w:p w14:paraId="24721DFA" w14:textId="46137729" w:rsidR="00D04CB5" w:rsidRPr="00194DA9" w:rsidRDefault="00171805" w:rsidP="007E66EC">
      <w:pPr>
        <w:pStyle w:val="ListParagraph"/>
        <w:numPr>
          <w:ilvl w:val="0"/>
          <w:numId w:val="8"/>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lastRenderedPageBreak/>
        <w:t>Master’s</w:t>
      </w:r>
      <w:r w:rsidR="00D04CB5" w:rsidRPr="00194DA9">
        <w:rPr>
          <w:rFonts w:ascii="Arial" w:hAnsi="Arial" w:cs="Arial"/>
          <w:sz w:val="20"/>
          <w:szCs w:val="20"/>
          <w:lang w:val="en-US"/>
        </w:rPr>
        <w:t xml:space="preserve"> in business administration</w:t>
      </w:r>
      <w:r w:rsidR="00F41217">
        <w:rPr>
          <w:rFonts w:ascii="Arial" w:hAnsi="Arial" w:cs="Arial"/>
          <w:sz w:val="20"/>
          <w:szCs w:val="20"/>
          <w:lang w:val="en-US"/>
        </w:rPr>
        <w:t>.</w:t>
      </w:r>
    </w:p>
    <w:p w14:paraId="48F4D7DC" w14:textId="73CF30E4" w:rsidR="00D04CB5" w:rsidRPr="00194DA9" w:rsidRDefault="00D04CB5" w:rsidP="007E66EC">
      <w:pPr>
        <w:pStyle w:val="ListParagraph"/>
        <w:numPr>
          <w:ilvl w:val="0"/>
          <w:numId w:val="8"/>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Ability to work at both a detailed and strategic level</w:t>
      </w:r>
      <w:r w:rsidR="00F41217">
        <w:rPr>
          <w:rFonts w:ascii="Arial" w:hAnsi="Arial" w:cs="Arial"/>
          <w:sz w:val="20"/>
          <w:szCs w:val="20"/>
          <w:lang w:val="en-US"/>
        </w:rPr>
        <w:t>.</w:t>
      </w:r>
    </w:p>
    <w:p w14:paraId="7409FD2B" w14:textId="6E93993B" w:rsidR="00D04CB5" w:rsidRPr="00194DA9" w:rsidRDefault="00D04CB5" w:rsidP="007E66EC">
      <w:pPr>
        <w:pStyle w:val="ListParagraph"/>
        <w:numPr>
          <w:ilvl w:val="0"/>
          <w:numId w:val="8"/>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Workflow optimi</w:t>
      </w:r>
      <w:r w:rsidR="00171805">
        <w:rPr>
          <w:rFonts w:ascii="Arial" w:hAnsi="Arial" w:cs="Arial"/>
          <w:sz w:val="20"/>
          <w:szCs w:val="20"/>
          <w:lang w:val="en-US"/>
        </w:rPr>
        <w:t>z</w:t>
      </w:r>
      <w:r w:rsidRPr="00194DA9">
        <w:rPr>
          <w:rFonts w:ascii="Arial" w:hAnsi="Arial" w:cs="Arial"/>
          <w:sz w:val="20"/>
          <w:szCs w:val="20"/>
          <w:lang w:val="en-US"/>
        </w:rPr>
        <w:t>ation and performance improvement</w:t>
      </w:r>
      <w:r w:rsidR="00F41217">
        <w:rPr>
          <w:rFonts w:ascii="Arial" w:hAnsi="Arial" w:cs="Arial"/>
          <w:sz w:val="20"/>
          <w:szCs w:val="20"/>
          <w:lang w:val="en-US"/>
        </w:rPr>
        <w:t>.</w:t>
      </w:r>
    </w:p>
    <w:p w14:paraId="3E424A31" w14:textId="2F6A56C2" w:rsidR="00D04CB5" w:rsidRPr="00194DA9" w:rsidRDefault="00D04CB5" w:rsidP="007E66EC">
      <w:pPr>
        <w:pStyle w:val="ListParagraph"/>
        <w:numPr>
          <w:ilvl w:val="0"/>
          <w:numId w:val="8"/>
        </w:numPr>
        <w:suppressAutoHyphens/>
        <w:spacing w:after="0" w:line="240" w:lineRule="auto"/>
        <w:jc w:val="both"/>
        <w:rPr>
          <w:rFonts w:ascii="Arial" w:hAnsi="Arial" w:cs="Arial"/>
          <w:sz w:val="20"/>
          <w:szCs w:val="20"/>
          <w:lang w:val="en-US"/>
        </w:rPr>
      </w:pPr>
      <w:r w:rsidRPr="00194DA9">
        <w:rPr>
          <w:rFonts w:ascii="Arial" w:hAnsi="Arial" w:cs="Arial"/>
          <w:sz w:val="20"/>
          <w:szCs w:val="20"/>
          <w:lang w:val="en-US"/>
        </w:rPr>
        <w:t>Integrity and credibility</w:t>
      </w:r>
      <w:r w:rsidR="00F41217">
        <w:rPr>
          <w:rFonts w:ascii="Arial" w:hAnsi="Arial" w:cs="Arial"/>
          <w:sz w:val="20"/>
          <w:szCs w:val="20"/>
          <w:lang w:val="en-US"/>
        </w:rPr>
        <w:t>.</w:t>
      </w:r>
    </w:p>
    <w:p w14:paraId="221D596E" w14:textId="1D8F20BA" w:rsidR="00D04CB5" w:rsidRPr="00194DA9" w:rsidRDefault="00171805" w:rsidP="007E66EC">
      <w:pPr>
        <w:pStyle w:val="ListParagraph"/>
        <w:numPr>
          <w:ilvl w:val="0"/>
          <w:numId w:val="8"/>
        </w:numPr>
        <w:suppressAutoHyphens/>
        <w:spacing w:after="0" w:line="240" w:lineRule="auto"/>
        <w:jc w:val="both"/>
        <w:rPr>
          <w:rFonts w:ascii="Arial" w:hAnsi="Arial" w:cs="Arial"/>
          <w:sz w:val="20"/>
          <w:szCs w:val="20"/>
          <w:lang w:val="en-US"/>
        </w:rPr>
      </w:pPr>
      <w:r>
        <w:rPr>
          <w:rFonts w:ascii="Arial" w:hAnsi="Arial" w:cs="Arial"/>
          <w:sz w:val="20"/>
          <w:szCs w:val="20"/>
          <w:lang w:val="en-US"/>
        </w:rPr>
        <w:t>Problem-solving</w:t>
      </w:r>
      <w:r w:rsidR="00D04CB5" w:rsidRPr="00194DA9">
        <w:rPr>
          <w:rFonts w:ascii="Arial" w:hAnsi="Arial" w:cs="Arial"/>
          <w:sz w:val="20"/>
          <w:szCs w:val="20"/>
          <w:lang w:val="en-US"/>
        </w:rPr>
        <w:t xml:space="preserve"> skills</w:t>
      </w:r>
      <w:r w:rsidR="00F41217">
        <w:rPr>
          <w:rFonts w:ascii="Arial" w:hAnsi="Arial" w:cs="Arial"/>
          <w:sz w:val="20"/>
          <w:szCs w:val="20"/>
          <w:lang w:val="en-US"/>
        </w:rPr>
        <w:t>.</w:t>
      </w:r>
      <w:bookmarkStart w:id="0" w:name="_GoBack"/>
      <w:bookmarkEnd w:id="0"/>
    </w:p>
    <w:p w14:paraId="3A3EA83D" w14:textId="20700CA3" w:rsidR="00D04CB5" w:rsidRPr="00194DA9" w:rsidRDefault="00D04CB5" w:rsidP="00D04CB5">
      <w:pPr>
        <w:suppressAutoHyphens/>
        <w:spacing w:after="0" w:line="240" w:lineRule="auto"/>
        <w:jc w:val="both"/>
        <w:rPr>
          <w:rFonts w:ascii="Arial" w:hAnsi="Arial" w:cs="Arial"/>
          <w:b/>
          <w:sz w:val="20"/>
          <w:szCs w:val="20"/>
          <w:lang w:val="en-US"/>
        </w:rPr>
      </w:pPr>
    </w:p>
    <w:p w14:paraId="18002C53" w14:textId="55008EFB" w:rsidR="000331EF" w:rsidRPr="00194DA9" w:rsidRDefault="000331EF" w:rsidP="000331EF">
      <w:pPr>
        <w:suppressAutoHyphens/>
        <w:spacing w:after="0" w:line="240" w:lineRule="auto"/>
        <w:ind w:right="270"/>
        <w:jc w:val="both"/>
        <w:rPr>
          <w:rFonts w:ascii="Arial" w:eastAsia="Calibri" w:hAnsi="Arial" w:cs="Arial"/>
          <w:i/>
          <w:iCs/>
          <w:sz w:val="20"/>
          <w:szCs w:val="20"/>
          <w:lang w:val="en-US"/>
        </w:rPr>
      </w:pPr>
      <w:r w:rsidRPr="00194DA9">
        <w:rPr>
          <w:rFonts w:ascii="Arial" w:eastAsia="Calibri" w:hAnsi="Arial" w:cs="Arial"/>
          <w:i/>
          <w:iCs/>
          <w:sz w:val="20"/>
          <w:szCs w:val="20"/>
          <w:lang w:val="en-US"/>
        </w:rPr>
        <w:t xml:space="preserve">The updated </w:t>
      </w:r>
      <w:r w:rsidRPr="00194DA9">
        <w:rPr>
          <w:rFonts w:ascii="Arial" w:eastAsia="Calibri" w:hAnsi="Arial" w:cs="Arial"/>
          <w:b/>
          <w:i/>
          <w:iCs/>
          <w:sz w:val="20"/>
          <w:szCs w:val="20"/>
          <w:lang w:val="en-US"/>
        </w:rPr>
        <w:t>CVs</w:t>
      </w:r>
      <w:r w:rsidRPr="00194DA9">
        <w:rPr>
          <w:rFonts w:ascii="Arial" w:eastAsia="Calibri" w:hAnsi="Arial" w:cs="Arial"/>
          <w:i/>
          <w:iCs/>
          <w:sz w:val="20"/>
          <w:szCs w:val="20"/>
          <w:lang w:val="en-US"/>
        </w:rPr>
        <w:t xml:space="preserve"> and </w:t>
      </w:r>
      <w:r w:rsidRPr="00194DA9">
        <w:rPr>
          <w:rFonts w:ascii="Arial" w:eastAsia="Calibri" w:hAnsi="Arial" w:cs="Arial"/>
          <w:b/>
          <w:i/>
          <w:iCs/>
          <w:sz w:val="20"/>
          <w:szCs w:val="20"/>
          <w:lang w:val="en-US"/>
        </w:rPr>
        <w:t>Cover Letters</w:t>
      </w:r>
      <w:r w:rsidRPr="00194DA9">
        <w:rPr>
          <w:rFonts w:ascii="Arial" w:eastAsia="Calibri" w:hAnsi="Arial" w:cs="Arial"/>
          <w:i/>
          <w:iCs/>
          <w:sz w:val="20"/>
          <w:szCs w:val="20"/>
          <w:lang w:val="en-US"/>
        </w:rPr>
        <w:t xml:space="preserve"> in English should be submitted to </w:t>
      </w:r>
      <w:r w:rsidRPr="00194DA9">
        <w:rPr>
          <w:rFonts w:ascii="Arial" w:eastAsia="Calibri" w:hAnsi="Arial" w:cs="Arial"/>
          <w:b/>
          <w:bCs/>
          <w:i/>
          <w:iCs/>
          <w:sz w:val="20"/>
          <w:szCs w:val="20"/>
          <w:u w:val="single"/>
          <w:lang w:val="en-US"/>
        </w:rPr>
        <w:t>d.uzunashvili@developmentaid.org</w:t>
      </w:r>
      <w:r w:rsidRPr="00194DA9">
        <w:rPr>
          <w:rFonts w:ascii="Arial" w:eastAsia="Calibri" w:hAnsi="Arial" w:cs="Arial"/>
          <w:i/>
          <w:iCs/>
          <w:sz w:val="20"/>
          <w:szCs w:val="20"/>
          <w:lang w:val="en-US"/>
        </w:rPr>
        <w:t xml:space="preserve"> under the title: </w:t>
      </w:r>
      <w:r w:rsidRPr="00194DA9">
        <w:rPr>
          <w:rFonts w:ascii="Arial" w:eastAsia="Calibri" w:hAnsi="Arial" w:cs="Arial"/>
          <w:b/>
          <w:bCs/>
          <w:i/>
          <w:iCs/>
          <w:sz w:val="20"/>
          <w:szCs w:val="20"/>
          <w:lang w:val="en-US"/>
        </w:rPr>
        <w:t>DRS 11660 Finance Manager, USA</w:t>
      </w:r>
      <w:r w:rsidRPr="00194DA9">
        <w:rPr>
          <w:rFonts w:ascii="Arial" w:hAnsi="Arial" w:cs="Arial"/>
          <w:b/>
          <w:bCs/>
          <w:sz w:val="20"/>
          <w:szCs w:val="20"/>
          <w:lang w:val="en-US"/>
        </w:rPr>
        <w:t xml:space="preserve">. </w:t>
      </w:r>
      <w:r w:rsidRPr="00194DA9">
        <w:rPr>
          <w:rFonts w:ascii="Arial" w:eastAsia="Calibri" w:hAnsi="Arial" w:cs="Arial"/>
          <w:i/>
          <w:iCs/>
          <w:sz w:val="20"/>
          <w:szCs w:val="20"/>
          <w:lang w:val="en-US"/>
        </w:rPr>
        <w:t xml:space="preserve">Due to the high number of applications received via the </w:t>
      </w:r>
      <w:proofErr w:type="spellStart"/>
      <w:r w:rsidRPr="00194DA9">
        <w:rPr>
          <w:rFonts w:ascii="Arial" w:eastAsia="Calibri" w:hAnsi="Arial" w:cs="Arial"/>
          <w:i/>
          <w:iCs/>
          <w:sz w:val="20"/>
          <w:szCs w:val="20"/>
          <w:lang w:val="en-US"/>
        </w:rPr>
        <w:t>DevelopmentAid</w:t>
      </w:r>
      <w:proofErr w:type="spellEnd"/>
      <w:r w:rsidRPr="00194DA9">
        <w:rPr>
          <w:rFonts w:ascii="Arial" w:eastAsia="Calibri" w:hAnsi="Arial" w:cs="Arial"/>
          <w:i/>
          <w:iCs/>
          <w:sz w:val="20"/>
          <w:szCs w:val="20"/>
          <w:lang w:val="en-US"/>
        </w:rPr>
        <w:t xml:space="preserve"> website, we can reply to shortlisted candidates only. Please note that the above requirements can be modified according to the client's procedures during the recruitment process.</w:t>
      </w:r>
    </w:p>
    <w:p w14:paraId="05A1986B" w14:textId="77777777" w:rsidR="000331EF" w:rsidRPr="00194DA9" w:rsidRDefault="000331EF" w:rsidP="00D04CB5">
      <w:pPr>
        <w:suppressAutoHyphens/>
        <w:spacing w:after="0" w:line="240" w:lineRule="auto"/>
        <w:jc w:val="both"/>
        <w:rPr>
          <w:rFonts w:ascii="Arial" w:hAnsi="Arial" w:cs="Arial"/>
          <w:b/>
          <w:sz w:val="20"/>
          <w:szCs w:val="20"/>
          <w:lang w:val="en-US"/>
        </w:rPr>
      </w:pPr>
    </w:p>
    <w:sectPr w:rsidR="000331EF" w:rsidRPr="00194DA9" w:rsidSect="00DE4D23">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12D1" w14:textId="77777777" w:rsidR="00E55EE4" w:rsidRDefault="00E55EE4" w:rsidP="00F47813">
      <w:pPr>
        <w:spacing w:after="0" w:line="240" w:lineRule="auto"/>
      </w:pPr>
      <w:r>
        <w:separator/>
      </w:r>
    </w:p>
  </w:endnote>
  <w:endnote w:type="continuationSeparator" w:id="0">
    <w:p w14:paraId="0818D2C9" w14:textId="77777777" w:rsidR="00E55EE4" w:rsidRDefault="00E55EE4"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2EF9" w14:textId="77777777" w:rsidR="00E55EE4" w:rsidRDefault="00E55EE4" w:rsidP="00F47813">
      <w:pPr>
        <w:spacing w:after="0" w:line="240" w:lineRule="auto"/>
      </w:pPr>
      <w:r>
        <w:separator/>
      </w:r>
    </w:p>
  </w:footnote>
  <w:footnote w:type="continuationSeparator" w:id="0">
    <w:p w14:paraId="35C14344" w14:textId="77777777" w:rsidR="00E55EE4" w:rsidRDefault="00E55EE4"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5A11"/>
    <w:multiLevelType w:val="hybridMultilevel"/>
    <w:tmpl w:val="F38A9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393ED9"/>
    <w:multiLevelType w:val="hybridMultilevel"/>
    <w:tmpl w:val="9470F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022B42"/>
    <w:multiLevelType w:val="hybridMultilevel"/>
    <w:tmpl w:val="928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3E6E6F"/>
    <w:multiLevelType w:val="hybridMultilevel"/>
    <w:tmpl w:val="B15E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A106CD"/>
    <w:multiLevelType w:val="hybridMultilevel"/>
    <w:tmpl w:val="08945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CB0D40"/>
    <w:multiLevelType w:val="hybridMultilevel"/>
    <w:tmpl w:val="E3EA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FB2834"/>
    <w:multiLevelType w:val="hybridMultilevel"/>
    <w:tmpl w:val="03263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B5290F"/>
    <w:multiLevelType w:val="hybridMultilevel"/>
    <w:tmpl w:val="ACB0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UZmtQClstvsLQAAAA=="/>
  </w:docVars>
  <w:rsids>
    <w:rsidRoot w:val="00C50CDA"/>
    <w:rsid w:val="00005CCC"/>
    <w:rsid w:val="00007880"/>
    <w:rsid w:val="00020B6D"/>
    <w:rsid w:val="00025943"/>
    <w:rsid w:val="00026857"/>
    <w:rsid w:val="000331EF"/>
    <w:rsid w:val="0003604F"/>
    <w:rsid w:val="00044B0E"/>
    <w:rsid w:val="00054571"/>
    <w:rsid w:val="00054E29"/>
    <w:rsid w:val="00067BF3"/>
    <w:rsid w:val="000A3534"/>
    <w:rsid w:val="000A6E37"/>
    <w:rsid w:val="000C2565"/>
    <w:rsid w:val="000D77CA"/>
    <w:rsid w:val="000F11C3"/>
    <w:rsid w:val="001013D3"/>
    <w:rsid w:val="00102399"/>
    <w:rsid w:val="00110B8A"/>
    <w:rsid w:val="00116F64"/>
    <w:rsid w:val="00117E73"/>
    <w:rsid w:val="00125312"/>
    <w:rsid w:val="001417AE"/>
    <w:rsid w:val="00141865"/>
    <w:rsid w:val="00171805"/>
    <w:rsid w:val="0018578C"/>
    <w:rsid w:val="0019268B"/>
    <w:rsid w:val="00194DA9"/>
    <w:rsid w:val="001A37D7"/>
    <w:rsid w:val="001B1D49"/>
    <w:rsid w:val="001B200B"/>
    <w:rsid w:val="001B2C6D"/>
    <w:rsid w:val="001B62B0"/>
    <w:rsid w:val="001C0C93"/>
    <w:rsid w:val="001C3418"/>
    <w:rsid w:val="001C6A38"/>
    <w:rsid w:val="001D0398"/>
    <w:rsid w:val="001D275C"/>
    <w:rsid w:val="001D3D6B"/>
    <w:rsid w:val="001D3E56"/>
    <w:rsid w:val="001D598C"/>
    <w:rsid w:val="001D5B08"/>
    <w:rsid w:val="001D6C63"/>
    <w:rsid w:val="001F41D3"/>
    <w:rsid w:val="002175D9"/>
    <w:rsid w:val="00222689"/>
    <w:rsid w:val="0023221E"/>
    <w:rsid w:val="00234A66"/>
    <w:rsid w:val="0024104C"/>
    <w:rsid w:val="002451C1"/>
    <w:rsid w:val="002453EF"/>
    <w:rsid w:val="00247FFD"/>
    <w:rsid w:val="00250D4D"/>
    <w:rsid w:val="002552D1"/>
    <w:rsid w:val="002702EF"/>
    <w:rsid w:val="002728F1"/>
    <w:rsid w:val="00273001"/>
    <w:rsid w:val="00276909"/>
    <w:rsid w:val="002800CE"/>
    <w:rsid w:val="00281DEE"/>
    <w:rsid w:val="002826AD"/>
    <w:rsid w:val="00283D8A"/>
    <w:rsid w:val="002861F3"/>
    <w:rsid w:val="00296EE0"/>
    <w:rsid w:val="002A0285"/>
    <w:rsid w:val="002C58D0"/>
    <w:rsid w:val="002F1B81"/>
    <w:rsid w:val="00322932"/>
    <w:rsid w:val="00340C52"/>
    <w:rsid w:val="003426F5"/>
    <w:rsid w:val="003570C2"/>
    <w:rsid w:val="003666B0"/>
    <w:rsid w:val="00373BB2"/>
    <w:rsid w:val="00387AE2"/>
    <w:rsid w:val="00393A9E"/>
    <w:rsid w:val="003956A1"/>
    <w:rsid w:val="003A0A39"/>
    <w:rsid w:val="003B5240"/>
    <w:rsid w:val="003C662F"/>
    <w:rsid w:val="003C78B0"/>
    <w:rsid w:val="003D07B1"/>
    <w:rsid w:val="003D099A"/>
    <w:rsid w:val="00400358"/>
    <w:rsid w:val="00402696"/>
    <w:rsid w:val="00402D79"/>
    <w:rsid w:val="00416729"/>
    <w:rsid w:val="00424BFD"/>
    <w:rsid w:val="004353DF"/>
    <w:rsid w:val="00435923"/>
    <w:rsid w:val="004418E3"/>
    <w:rsid w:val="00442A45"/>
    <w:rsid w:val="00443776"/>
    <w:rsid w:val="004575BA"/>
    <w:rsid w:val="00470894"/>
    <w:rsid w:val="00476F83"/>
    <w:rsid w:val="0048262E"/>
    <w:rsid w:val="00490FC2"/>
    <w:rsid w:val="00491F44"/>
    <w:rsid w:val="00497680"/>
    <w:rsid w:val="004976F5"/>
    <w:rsid w:val="004A3FC6"/>
    <w:rsid w:val="004B0A0A"/>
    <w:rsid w:val="004B7AC1"/>
    <w:rsid w:val="004C7211"/>
    <w:rsid w:val="004D6073"/>
    <w:rsid w:val="004E26D9"/>
    <w:rsid w:val="004E73E1"/>
    <w:rsid w:val="004E7E45"/>
    <w:rsid w:val="004E7E90"/>
    <w:rsid w:val="004F147A"/>
    <w:rsid w:val="004F20D6"/>
    <w:rsid w:val="004F22F3"/>
    <w:rsid w:val="0051057E"/>
    <w:rsid w:val="005108F0"/>
    <w:rsid w:val="00512504"/>
    <w:rsid w:val="00522E9A"/>
    <w:rsid w:val="005238F6"/>
    <w:rsid w:val="005268B4"/>
    <w:rsid w:val="0053609F"/>
    <w:rsid w:val="00552FB7"/>
    <w:rsid w:val="00570693"/>
    <w:rsid w:val="0057088D"/>
    <w:rsid w:val="00575A72"/>
    <w:rsid w:val="005A3FC3"/>
    <w:rsid w:val="005A7337"/>
    <w:rsid w:val="005E23E4"/>
    <w:rsid w:val="005E775D"/>
    <w:rsid w:val="005F1656"/>
    <w:rsid w:val="00601AB3"/>
    <w:rsid w:val="00607730"/>
    <w:rsid w:val="0061279E"/>
    <w:rsid w:val="00616567"/>
    <w:rsid w:val="00621E0B"/>
    <w:rsid w:val="006352B9"/>
    <w:rsid w:val="00635BF9"/>
    <w:rsid w:val="006570DC"/>
    <w:rsid w:val="00663E73"/>
    <w:rsid w:val="00665F6D"/>
    <w:rsid w:val="00684C1B"/>
    <w:rsid w:val="0068640B"/>
    <w:rsid w:val="00687F8F"/>
    <w:rsid w:val="006C3F85"/>
    <w:rsid w:val="006D1D64"/>
    <w:rsid w:val="006D480A"/>
    <w:rsid w:val="0070061A"/>
    <w:rsid w:val="00707DD6"/>
    <w:rsid w:val="00716C83"/>
    <w:rsid w:val="00717459"/>
    <w:rsid w:val="0073627B"/>
    <w:rsid w:val="007411F1"/>
    <w:rsid w:val="0074269A"/>
    <w:rsid w:val="00762041"/>
    <w:rsid w:val="00766E0A"/>
    <w:rsid w:val="00774350"/>
    <w:rsid w:val="00783C91"/>
    <w:rsid w:val="00784148"/>
    <w:rsid w:val="00786FD5"/>
    <w:rsid w:val="00794192"/>
    <w:rsid w:val="007B27F1"/>
    <w:rsid w:val="007B4E6E"/>
    <w:rsid w:val="007C7C8E"/>
    <w:rsid w:val="007D2B82"/>
    <w:rsid w:val="007D52E5"/>
    <w:rsid w:val="007E66EC"/>
    <w:rsid w:val="007F31DC"/>
    <w:rsid w:val="00803712"/>
    <w:rsid w:val="00816D10"/>
    <w:rsid w:val="008223C6"/>
    <w:rsid w:val="00825C73"/>
    <w:rsid w:val="008510E6"/>
    <w:rsid w:val="00851BBA"/>
    <w:rsid w:val="0086331E"/>
    <w:rsid w:val="00875597"/>
    <w:rsid w:val="008767FB"/>
    <w:rsid w:val="00885420"/>
    <w:rsid w:val="008A2629"/>
    <w:rsid w:val="008A3AC5"/>
    <w:rsid w:val="008A7E92"/>
    <w:rsid w:val="008B0F56"/>
    <w:rsid w:val="008B781C"/>
    <w:rsid w:val="008C406C"/>
    <w:rsid w:val="008E291E"/>
    <w:rsid w:val="008E4D21"/>
    <w:rsid w:val="008E6414"/>
    <w:rsid w:val="008F27E8"/>
    <w:rsid w:val="009018F6"/>
    <w:rsid w:val="00901C02"/>
    <w:rsid w:val="00907D42"/>
    <w:rsid w:val="00910E64"/>
    <w:rsid w:val="00913ABA"/>
    <w:rsid w:val="00940210"/>
    <w:rsid w:val="00940D5F"/>
    <w:rsid w:val="00944448"/>
    <w:rsid w:val="00945524"/>
    <w:rsid w:val="0096376C"/>
    <w:rsid w:val="0096392F"/>
    <w:rsid w:val="009644AC"/>
    <w:rsid w:val="00974CFC"/>
    <w:rsid w:val="00975574"/>
    <w:rsid w:val="009808FD"/>
    <w:rsid w:val="009A6BEC"/>
    <w:rsid w:val="009B08BF"/>
    <w:rsid w:val="009B0A3A"/>
    <w:rsid w:val="009B7799"/>
    <w:rsid w:val="009C1BF0"/>
    <w:rsid w:val="009C7B3D"/>
    <w:rsid w:val="009D29F9"/>
    <w:rsid w:val="009E0BDA"/>
    <w:rsid w:val="009E7332"/>
    <w:rsid w:val="009F037A"/>
    <w:rsid w:val="009F4D1E"/>
    <w:rsid w:val="00A01E23"/>
    <w:rsid w:val="00A052B4"/>
    <w:rsid w:val="00A34FCE"/>
    <w:rsid w:val="00A35EFF"/>
    <w:rsid w:val="00A41C9F"/>
    <w:rsid w:val="00A52765"/>
    <w:rsid w:val="00A57C25"/>
    <w:rsid w:val="00A7104F"/>
    <w:rsid w:val="00A77A12"/>
    <w:rsid w:val="00A94B1E"/>
    <w:rsid w:val="00A96AA0"/>
    <w:rsid w:val="00AA1C7F"/>
    <w:rsid w:val="00AA2EEB"/>
    <w:rsid w:val="00AB15BE"/>
    <w:rsid w:val="00AB3DA9"/>
    <w:rsid w:val="00AB443F"/>
    <w:rsid w:val="00AB484E"/>
    <w:rsid w:val="00AD63C9"/>
    <w:rsid w:val="00AE0835"/>
    <w:rsid w:val="00AE53F9"/>
    <w:rsid w:val="00AF27A8"/>
    <w:rsid w:val="00AF484C"/>
    <w:rsid w:val="00B01294"/>
    <w:rsid w:val="00B03299"/>
    <w:rsid w:val="00B069FE"/>
    <w:rsid w:val="00B17C0C"/>
    <w:rsid w:val="00B20EE2"/>
    <w:rsid w:val="00B2415E"/>
    <w:rsid w:val="00B27E58"/>
    <w:rsid w:val="00B340C4"/>
    <w:rsid w:val="00B40873"/>
    <w:rsid w:val="00B4169E"/>
    <w:rsid w:val="00B45044"/>
    <w:rsid w:val="00B46701"/>
    <w:rsid w:val="00B501A0"/>
    <w:rsid w:val="00B50F98"/>
    <w:rsid w:val="00B5267A"/>
    <w:rsid w:val="00B55D12"/>
    <w:rsid w:val="00B55FB0"/>
    <w:rsid w:val="00B66327"/>
    <w:rsid w:val="00B67606"/>
    <w:rsid w:val="00B751E6"/>
    <w:rsid w:val="00B76127"/>
    <w:rsid w:val="00B86BA3"/>
    <w:rsid w:val="00BD6898"/>
    <w:rsid w:val="00BD6D72"/>
    <w:rsid w:val="00C03B6F"/>
    <w:rsid w:val="00C326CA"/>
    <w:rsid w:val="00C50CDA"/>
    <w:rsid w:val="00C51E5B"/>
    <w:rsid w:val="00C601A1"/>
    <w:rsid w:val="00C66E36"/>
    <w:rsid w:val="00C738D0"/>
    <w:rsid w:val="00C85E88"/>
    <w:rsid w:val="00CA66E4"/>
    <w:rsid w:val="00CC1FA5"/>
    <w:rsid w:val="00CD04D3"/>
    <w:rsid w:val="00CD3322"/>
    <w:rsid w:val="00CD5897"/>
    <w:rsid w:val="00CF1413"/>
    <w:rsid w:val="00CF46A0"/>
    <w:rsid w:val="00CF5D26"/>
    <w:rsid w:val="00CF7CCB"/>
    <w:rsid w:val="00D0075F"/>
    <w:rsid w:val="00D04CB5"/>
    <w:rsid w:val="00D13EA1"/>
    <w:rsid w:val="00D16D8D"/>
    <w:rsid w:val="00D31101"/>
    <w:rsid w:val="00D33B64"/>
    <w:rsid w:val="00D544F9"/>
    <w:rsid w:val="00D64680"/>
    <w:rsid w:val="00D66F02"/>
    <w:rsid w:val="00D72517"/>
    <w:rsid w:val="00D72AB8"/>
    <w:rsid w:val="00D84EF1"/>
    <w:rsid w:val="00D9569A"/>
    <w:rsid w:val="00DB0E4D"/>
    <w:rsid w:val="00DB0E56"/>
    <w:rsid w:val="00DB18E4"/>
    <w:rsid w:val="00DB7007"/>
    <w:rsid w:val="00DD203B"/>
    <w:rsid w:val="00DD5B3F"/>
    <w:rsid w:val="00DD762D"/>
    <w:rsid w:val="00DE4D23"/>
    <w:rsid w:val="00DE6404"/>
    <w:rsid w:val="00DF3557"/>
    <w:rsid w:val="00E00B91"/>
    <w:rsid w:val="00E02C49"/>
    <w:rsid w:val="00E03BF7"/>
    <w:rsid w:val="00E05307"/>
    <w:rsid w:val="00E0798A"/>
    <w:rsid w:val="00E10E9B"/>
    <w:rsid w:val="00E1285F"/>
    <w:rsid w:val="00E16BFC"/>
    <w:rsid w:val="00E2036E"/>
    <w:rsid w:val="00E309C2"/>
    <w:rsid w:val="00E41F39"/>
    <w:rsid w:val="00E50DFF"/>
    <w:rsid w:val="00E54507"/>
    <w:rsid w:val="00E55EE4"/>
    <w:rsid w:val="00E7024B"/>
    <w:rsid w:val="00E9023F"/>
    <w:rsid w:val="00E94A41"/>
    <w:rsid w:val="00EB110A"/>
    <w:rsid w:val="00EB497C"/>
    <w:rsid w:val="00EB6E23"/>
    <w:rsid w:val="00EC335A"/>
    <w:rsid w:val="00ED47CF"/>
    <w:rsid w:val="00EE767F"/>
    <w:rsid w:val="00EF143C"/>
    <w:rsid w:val="00EF2DE4"/>
    <w:rsid w:val="00EF7EBB"/>
    <w:rsid w:val="00F0146C"/>
    <w:rsid w:val="00F01758"/>
    <w:rsid w:val="00F13120"/>
    <w:rsid w:val="00F15ECA"/>
    <w:rsid w:val="00F245A0"/>
    <w:rsid w:val="00F27A25"/>
    <w:rsid w:val="00F300C7"/>
    <w:rsid w:val="00F3107A"/>
    <w:rsid w:val="00F3114D"/>
    <w:rsid w:val="00F41217"/>
    <w:rsid w:val="00F423BA"/>
    <w:rsid w:val="00F45E53"/>
    <w:rsid w:val="00F47813"/>
    <w:rsid w:val="00F54B57"/>
    <w:rsid w:val="00F63A30"/>
    <w:rsid w:val="00F7654A"/>
    <w:rsid w:val="00F77151"/>
    <w:rsid w:val="00F77403"/>
    <w:rsid w:val="00F81339"/>
    <w:rsid w:val="00F861BA"/>
    <w:rsid w:val="00F87338"/>
    <w:rsid w:val="00F9631E"/>
    <w:rsid w:val="00FB5722"/>
    <w:rsid w:val="00FE009B"/>
    <w:rsid w:val="00FE0AF7"/>
    <w:rsid w:val="00FF0F7E"/>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F81339"/>
    <w:rPr>
      <w:sz w:val="16"/>
      <w:szCs w:val="16"/>
    </w:rPr>
  </w:style>
  <w:style w:type="paragraph" w:styleId="CommentText">
    <w:name w:val="annotation text"/>
    <w:basedOn w:val="Normal"/>
    <w:link w:val="CommentTextChar"/>
    <w:uiPriority w:val="99"/>
    <w:semiHidden/>
    <w:unhideWhenUsed/>
    <w:rsid w:val="00F81339"/>
    <w:pPr>
      <w:spacing w:line="240" w:lineRule="auto"/>
    </w:pPr>
    <w:rPr>
      <w:sz w:val="20"/>
      <w:szCs w:val="20"/>
    </w:rPr>
  </w:style>
  <w:style w:type="character" w:customStyle="1" w:styleId="CommentTextChar">
    <w:name w:val="Comment Text Char"/>
    <w:basedOn w:val="DefaultParagraphFont"/>
    <w:link w:val="CommentText"/>
    <w:uiPriority w:val="99"/>
    <w:semiHidden/>
    <w:rsid w:val="00F81339"/>
    <w:rPr>
      <w:sz w:val="20"/>
      <w:szCs w:val="20"/>
      <w:lang w:val="en-GB"/>
    </w:rPr>
  </w:style>
  <w:style w:type="paragraph" w:styleId="CommentSubject">
    <w:name w:val="annotation subject"/>
    <w:basedOn w:val="CommentText"/>
    <w:next w:val="CommentText"/>
    <w:link w:val="CommentSubjectChar"/>
    <w:uiPriority w:val="99"/>
    <w:semiHidden/>
    <w:unhideWhenUsed/>
    <w:rsid w:val="00F81339"/>
    <w:rPr>
      <w:b/>
      <w:bCs/>
    </w:rPr>
  </w:style>
  <w:style w:type="character" w:customStyle="1" w:styleId="CommentSubjectChar">
    <w:name w:val="Comment Subject Char"/>
    <w:basedOn w:val="CommentTextChar"/>
    <w:link w:val="CommentSubject"/>
    <w:uiPriority w:val="99"/>
    <w:semiHidden/>
    <w:rsid w:val="00F81339"/>
    <w:rPr>
      <w:b/>
      <w:bCs/>
      <w:sz w:val="20"/>
      <w:szCs w:val="20"/>
      <w:lang w:val="en-GB"/>
    </w:rPr>
  </w:style>
  <w:style w:type="paragraph" w:styleId="BalloonText">
    <w:name w:val="Balloon Text"/>
    <w:basedOn w:val="Normal"/>
    <w:link w:val="BalloonTextChar"/>
    <w:uiPriority w:val="99"/>
    <w:semiHidden/>
    <w:unhideWhenUsed/>
    <w:rsid w:val="00F8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33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7991">
      <w:bodyDiv w:val="1"/>
      <w:marLeft w:val="0"/>
      <w:marRight w:val="0"/>
      <w:marTop w:val="0"/>
      <w:marBottom w:val="0"/>
      <w:divBdr>
        <w:top w:val="none" w:sz="0" w:space="0" w:color="auto"/>
        <w:left w:val="none" w:sz="0" w:space="0" w:color="auto"/>
        <w:bottom w:val="none" w:sz="0" w:space="0" w:color="auto"/>
        <w:right w:val="none" w:sz="0" w:space="0" w:color="auto"/>
      </w:divBdr>
    </w:div>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593170371">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28467700">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58874821">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070545257">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191146947">
      <w:bodyDiv w:val="1"/>
      <w:marLeft w:val="0"/>
      <w:marRight w:val="0"/>
      <w:marTop w:val="0"/>
      <w:marBottom w:val="0"/>
      <w:divBdr>
        <w:top w:val="none" w:sz="0" w:space="0" w:color="auto"/>
        <w:left w:val="none" w:sz="0" w:space="0" w:color="auto"/>
        <w:bottom w:val="none" w:sz="0" w:space="0" w:color="auto"/>
        <w:right w:val="none" w:sz="0" w:space="0" w:color="auto"/>
      </w:divBdr>
    </w:div>
    <w:div w:id="1271666146">
      <w:bodyDiv w:val="1"/>
      <w:marLeft w:val="0"/>
      <w:marRight w:val="0"/>
      <w:marTop w:val="0"/>
      <w:marBottom w:val="0"/>
      <w:divBdr>
        <w:top w:val="none" w:sz="0" w:space="0" w:color="auto"/>
        <w:left w:val="none" w:sz="0" w:space="0" w:color="auto"/>
        <w:bottom w:val="none" w:sz="0" w:space="0" w:color="auto"/>
        <w:right w:val="none" w:sz="0" w:space="0" w:color="auto"/>
      </w:divBdr>
      <w:divsChild>
        <w:div w:id="824594019">
          <w:marLeft w:val="0"/>
          <w:marRight w:val="0"/>
          <w:marTop w:val="0"/>
          <w:marBottom w:val="0"/>
          <w:divBdr>
            <w:top w:val="none" w:sz="0" w:space="0" w:color="auto"/>
            <w:left w:val="none" w:sz="0" w:space="0" w:color="auto"/>
            <w:bottom w:val="none" w:sz="0" w:space="0" w:color="auto"/>
            <w:right w:val="none" w:sz="0" w:space="0" w:color="auto"/>
          </w:divBdr>
          <w:divsChild>
            <w:div w:id="2101943119">
              <w:marLeft w:val="0"/>
              <w:marRight w:val="0"/>
              <w:marTop w:val="0"/>
              <w:marBottom w:val="0"/>
              <w:divBdr>
                <w:top w:val="none" w:sz="0" w:space="0" w:color="auto"/>
                <w:left w:val="none" w:sz="0" w:space="0" w:color="auto"/>
                <w:bottom w:val="none" w:sz="0" w:space="0" w:color="auto"/>
                <w:right w:val="none" w:sz="0" w:space="0" w:color="auto"/>
              </w:divBdr>
              <w:divsChild>
                <w:div w:id="4256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375498248">
      <w:bodyDiv w:val="1"/>
      <w:marLeft w:val="0"/>
      <w:marRight w:val="0"/>
      <w:marTop w:val="0"/>
      <w:marBottom w:val="0"/>
      <w:divBdr>
        <w:top w:val="none" w:sz="0" w:space="0" w:color="auto"/>
        <w:left w:val="none" w:sz="0" w:space="0" w:color="auto"/>
        <w:bottom w:val="none" w:sz="0" w:space="0" w:color="auto"/>
        <w:right w:val="none" w:sz="0" w:space="0" w:color="auto"/>
      </w:divBdr>
    </w:div>
    <w:div w:id="1399743565">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1660495878">
      <w:bodyDiv w:val="1"/>
      <w:marLeft w:val="0"/>
      <w:marRight w:val="0"/>
      <w:marTop w:val="0"/>
      <w:marBottom w:val="0"/>
      <w:divBdr>
        <w:top w:val="none" w:sz="0" w:space="0" w:color="auto"/>
        <w:left w:val="none" w:sz="0" w:space="0" w:color="auto"/>
        <w:bottom w:val="none" w:sz="0" w:space="0" w:color="auto"/>
        <w:right w:val="none" w:sz="0" w:space="0" w:color="auto"/>
      </w:divBdr>
    </w:div>
    <w:div w:id="1728608422">
      <w:bodyDiv w:val="1"/>
      <w:marLeft w:val="0"/>
      <w:marRight w:val="0"/>
      <w:marTop w:val="0"/>
      <w:marBottom w:val="0"/>
      <w:divBdr>
        <w:top w:val="none" w:sz="0" w:space="0" w:color="auto"/>
        <w:left w:val="none" w:sz="0" w:space="0" w:color="auto"/>
        <w:bottom w:val="none" w:sz="0" w:space="0" w:color="auto"/>
        <w:right w:val="none" w:sz="0" w:space="0" w:color="auto"/>
      </w:divBdr>
      <w:divsChild>
        <w:div w:id="1549151144">
          <w:marLeft w:val="0"/>
          <w:marRight w:val="0"/>
          <w:marTop w:val="0"/>
          <w:marBottom w:val="0"/>
          <w:divBdr>
            <w:top w:val="none" w:sz="0" w:space="0" w:color="auto"/>
            <w:left w:val="none" w:sz="0" w:space="0" w:color="auto"/>
            <w:bottom w:val="none" w:sz="0" w:space="0" w:color="auto"/>
            <w:right w:val="none" w:sz="0" w:space="0" w:color="auto"/>
          </w:divBdr>
          <w:divsChild>
            <w:div w:id="1886212164">
              <w:marLeft w:val="0"/>
              <w:marRight w:val="0"/>
              <w:marTop w:val="0"/>
              <w:marBottom w:val="0"/>
              <w:divBdr>
                <w:top w:val="none" w:sz="0" w:space="0" w:color="auto"/>
                <w:left w:val="none" w:sz="0" w:space="0" w:color="auto"/>
                <w:bottom w:val="none" w:sz="0" w:space="0" w:color="auto"/>
                <w:right w:val="none" w:sz="0" w:space="0" w:color="auto"/>
              </w:divBdr>
              <w:divsChild>
                <w:div w:id="2804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1144">
      <w:bodyDiv w:val="1"/>
      <w:marLeft w:val="0"/>
      <w:marRight w:val="0"/>
      <w:marTop w:val="0"/>
      <w:marBottom w:val="0"/>
      <w:divBdr>
        <w:top w:val="none" w:sz="0" w:space="0" w:color="auto"/>
        <w:left w:val="none" w:sz="0" w:space="0" w:color="auto"/>
        <w:bottom w:val="none" w:sz="0" w:space="0" w:color="auto"/>
        <w:right w:val="none" w:sz="0" w:space="0" w:color="auto"/>
      </w:divBdr>
    </w:div>
    <w:div w:id="1747922791">
      <w:bodyDiv w:val="1"/>
      <w:marLeft w:val="0"/>
      <w:marRight w:val="0"/>
      <w:marTop w:val="0"/>
      <w:marBottom w:val="0"/>
      <w:divBdr>
        <w:top w:val="none" w:sz="0" w:space="0" w:color="auto"/>
        <w:left w:val="none" w:sz="0" w:space="0" w:color="auto"/>
        <w:bottom w:val="none" w:sz="0" w:space="0" w:color="auto"/>
        <w:right w:val="none" w:sz="0" w:space="0" w:color="auto"/>
      </w:divBdr>
    </w:div>
    <w:div w:id="1929732425">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6A56B541-4C1A-4040-995E-ADB1DF3B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Pages>
  <Words>1052</Words>
  <Characters>6651</Characters>
  <Application>Microsoft Office Word</Application>
  <DocSecurity>0</DocSecurity>
  <Lines>123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David Uzunashvili</cp:lastModifiedBy>
  <cp:revision>84</cp:revision>
  <dcterms:created xsi:type="dcterms:W3CDTF">2023-07-25T08:50:00Z</dcterms:created>
  <dcterms:modified xsi:type="dcterms:W3CDTF">2024-07-09T09:53:00Z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