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5ED38" w14:textId="3232063D" w:rsidR="002B6219" w:rsidRPr="005D48C4" w:rsidRDefault="002B6219" w:rsidP="002B6219">
      <w:pPr>
        <w:spacing w:line="240" w:lineRule="auto"/>
        <w:jc w:val="both"/>
        <w:rPr>
          <w:color w:val="auto"/>
          <w:sz w:val="20"/>
          <w:szCs w:val="20"/>
        </w:rPr>
      </w:pPr>
      <w:r w:rsidRPr="005D48C4">
        <w:rPr>
          <w:b/>
          <w:bCs/>
          <w:color w:val="auto"/>
          <w:sz w:val="20"/>
          <w:szCs w:val="20"/>
        </w:rPr>
        <w:t>Job Title:</w:t>
      </w:r>
      <w:r w:rsidRPr="005D48C4">
        <w:rPr>
          <w:color w:val="auto"/>
          <w:sz w:val="20"/>
          <w:szCs w:val="20"/>
        </w:rPr>
        <w:t xml:space="preserve"> </w:t>
      </w:r>
      <w:r w:rsidR="00580A8A">
        <w:rPr>
          <w:color w:val="auto"/>
          <w:sz w:val="20"/>
          <w:szCs w:val="20"/>
        </w:rPr>
        <w:t>Senior Manager, Policy, Conventions and Network</w:t>
      </w:r>
    </w:p>
    <w:p w14:paraId="4A9A6951" w14:textId="77777777" w:rsidR="002B6219" w:rsidRDefault="002B6219" w:rsidP="002B6219">
      <w:pPr>
        <w:spacing w:line="240" w:lineRule="auto"/>
        <w:jc w:val="both"/>
        <w:rPr>
          <w:color w:val="auto"/>
          <w:sz w:val="20"/>
          <w:szCs w:val="20"/>
        </w:rPr>
      </w:pPr>
      <w:r w:rsidRPr="005D48C4">
        <w:rPr>
          <w:b/>
          <w:bCs/>
          <w:color w:val="auto"/>
          <w:sz w:val="20"/>
          <w:szCs w:val="20"/>
        </w:rPr>
        <w:t>Location:</w:t>
      </w:r>
      <w:r w:rsidRPr="005D48C4">
        <w:rPr>
          <w:color w:val="auto"/>
          <w:sz w:val="20"/>
          <w:szCs w:val="20"/>
        </w:rPr>
        <w:t> </w:t>
      </w:r>
      <w:r w:rsidRPr="00AD2EDB">
        <w:rPr>
          <w:color w:val="auto"/>
          <w:sz w:val="20"/>
          <w:szCs w:val="20"/>
        </w:rPr>
        <w:t>Nairobi, Kenya</w:t>
      </w:r>
    </w:p>
    <w:p w14:paraId="20C71874" w14:textId="77777777" w:rsidR="002B6219" w:rsidRPr="00AD2EDB" w:rsidRDefault="002B6219" w:rsidP="002B6219">
      <w:pPr>
        <w:spacing w:line="240" w:lineRule="auto"/>
        <w:jc w:val="both"/>
        <w:rPr>
          <w:color w:val="auto"/>
          <w:sz w:val="20"/>
          <w:szCs w:val="20"/>
        </w:rPr>
      </w:pPr>
      <w:r w:rsidRPr="00AD2EDB">
        <w:rPr>
          <w:b/>
          <w:bCs/>
          <w:color w:val="auto"/>
          <w:sz w:val="20"/>
          <w:szCs w:val="20"/>
        </w:rPr>
        <w:t>Division:</w:t>
      </w:r>
      <w:r>
        <w:rPr>
          <w:color w:val="auto"/>
          <w:sz w:val="20"/>
          <w:szCs w:val="20"/>
        </w:rPr>
        <w:t xml:space="preserve"> </w:t>
      </w:r>
      <w:r w:rsidRPr="008941E4">
        <w:rPr>
          <w:color w:val="auto"/>
          <w:sz w:val="20"/>
          <w:szCs w:val="20"/>
        </w:rPr>
        <w:t>External Affairs</w:t>
      </w:r>
    </w:p>
    <w:p w14:paraId="1101CD52" w14:textId="77777777" w:rsidR="002B6219" w:rsidRDefault="002B6219" w:rsidP="002B6219">
      <w:pPr>
        <w:spacing w:line="240" w:lineRule="auto"/>
        <w:jc w:val="both"/>
        <w:rPr>
          <w:color w:val="auto"/>
          <w:sz w:val="20"/>
          <w:szCs w:val="20"/>
        </w:rPr>
      </w:pPr>
      <w:r w:rsidRPr="00AD2EDB">
        <w:rPr>
          <w:b/>
          <w:bCs/>
          <w:color w:val="auto"/>
          <w:sz w:val="20"/>
          <w:szCs w:val="20"/>
        </w:rPr>
        <w:t>Reports to</w:t>
      </w:r>
      <w:r w:rsidRPr="00AD2EDB">
        <w:rPr>
          <w:color w:val="auto"/>
          <w:sz w:val="20"/>
          <w:szCs w:val="20"/>
        </w:rPr>
        <w:t>:</w:t>
      </w:r>
      <w:r>
        <w:rPr>
          <w:color w:val="auto"/>
          <w:sz w:val="20"/>
          <w:szCs w:val="20"/>
        </w:rPr>
        <w:t xml:space="preserve"> </w:t>
      </w:r>
      <w:r w:rsidRPr="008941E4">
        <w:rPr>
          <w:color w:val="auto"/>
          <w:sz w:val="20"/>
          <w:szCs w:val="20"/>
        </w:rPr>
        <w:t xml:space="preserve">Vice President Global Leadership </w:t>
      </w:r>
    </w:p>
    <w:p w14:paraId="0D2E7897" w14:textId="2EE87420" w:rsidR="002B6219" w:rsidRPr="005D48C4" w:rsidRDefault="002B6219" w:rsidP="002B6219">
      <w:pPr>
        <w:spacing w:line="240" w:lineRule="auto"/>
        <w:jc w:val="both"/>
        <w:rPr>
          <w:color w:val="auto"/>
          <w:sz w:val="20"/>
          <w:szCs w:val="20"/>
        </w:rPr>
      </w:pPr>
      <w:r w:rsidRPr="00AD2EDB">
        <w:rPr>
          <w:b/>
          <w:bCs/>
          <w:color w:val="auto"/>
          <w:sz w:val="20"/>
          <w:szCs w:val="20"/>
        </w:rPr>
        <w:t>Supervises</w:t>
      </w:r>
      <w:r>
        <w:rPr>
          <w:b/>
          <w:bCs/>
          <w:color w:val="auto"/>
          <w:sz w:val="20"/>
          <w:szCs w:val="20"/>
        </w:rPr>
        <w:t>:</w:t>
      </w:r>
      <w:r>
        <w:rPr>
          <w:color w:val="auto"/>
          <w:sz w:val="20"/>
          <w:szCs w:val="20"/>
        </w:rPr>
        <w:t xml:space="preserve"> </w:t>
      </w:r>
      <w:r w:rsidR="00580A8A">
        <w:rPr>
          <w:color w:val="auto"/>
          <w:sz w:val="20"/>
          <w:szCs w:val="20"/>
        </w:rPr>
        <w:t>At least 2 Program/Policy Officers, 1 Program Assistant, Focal Points for Policy/Country Policy Officers</w:t>
      </w:r>
    </w:p>
    <w:p w14:paraId="4AD4FC5E" w14:textId="48134D60" w:rsidR="002B6219" w:rsidRPr="005D48C4" w:rsidRDefault="002B6219" w:rsidP="002B6219">
      <w:pPr>
        <w:spacing w:line="240" w:lineRule="auto"/>
        <w:jc w:val="both"/>
        <w:rPr>
          <w:b/>
          <w:bCs/>
          <w:color w:val="auto"/>
          <w:sz w:val="20"/>
          <w:szCs w:val="20"/>
        </w:rPr>
      </w:pPr>
      <w:r w:rsidRPr="005D48C4">
        <w:rPr>
          <w:b/>
          <w:bCs/>
          <w:color w:val="auto"/>
          <w:sz w:val="20"/>
          <w:szCs w:val="20"/>
        </w:rPr>
        <w:t xml:space="preserve">Duration of contract: </w:t>
      </w:r>
      <w:r w:rsidR="00580A8A">
        <w:rPr>
          <w:color w:val="auto"/>
          <w:sz w:val="20"/>
          <w:szCs w:val="20"/>
        </w:rPr>
        <w:t xml:space="preserve">2-year contract, with a possibility of renewal. </w:t>
      </w:r>
    </w:p>
    <w:p w14:paraId="3448FABA" w14:textId="67E26EDF" w:rsidR="002B6219" w:rsidRDefault="002B6219" w:rsidP="002B6219">
      <w:pPr>
        <w:spacing w:line="240" w:lineRule="auto"/>
        <w:jc w:val="both"/>
        <w:rPr>
          <w:b/>
          <w:bCs/>
          <w:color w:val="auto"/>
          <w:sz w:val="20"/>
          <w:szCs w:val="20"/>
        </w:rPr>
      </w:pPr>
      <w:r w:rsidRPr="005D48C4">
        <w:rPr>
          <w:b/>
          <w:bCs/>
          <w:color w:val="auto"/>
          <w:sz w:val="20"/>
          <w:szCs w:val="20"/>
        </w:rPr>
        <w:t>Starting date:</w:t>
      </w:r>
      <w:r w:rsidRPr="005D48C4">
        <w:rPr>
          <w:color w:val="auto"/>
          <w:sz w:val="20"/>
          <w:szCs w:val="20"/>
        </w:rPr>
        <w:t> As soon as possible</w:t>
      </w:r>
    </w:p>
    <w:p w14:paraId="7962AF8F" w14:textId="77777777" w:rsidR="002B6219" w:rsidRDefault="002B6219" w:rsidP="008941E4">
      <w:pPr>
        <w:spacing w:line="240" w:lineRule="auto"/>
        <w:jc w:val="both"/>
        <w:rPr>
          <w:b/>
          <w:bCs/>
          <w:color w:val="auto"/>
          <w:sz w:val="20"/>
          <w:szCs w:val="20"/>
        </w:rPr>
      </w:pPr>
    </w:p>
    <w:p w14:paraId="0DFC73C4" w14:textId="6EC79316" w:rsidR="008941E4" w:rsidRPr="008941E4" w:rsidRDefault="00D73AFF" w:rsidP="008941E4">
      <w:pPr>
        <w:spacing w:line="240" w:lineRule="auto"/>
        <w:jc w:val="both"/>
        <w:rPr>
          <w:color w:val="auto"/>
          <w:sz w:val="20"/>
          <w:szCs w:val="20"/>
        </w:rPr>
      </w:pPr>
      <w:r w:rsidRPr="005D48C4">
        <w:rPr>
          <w:b/>
          <w:bCs/>
          <w:color w:val="auto"/>
          <w:sz w:val="20"/>
          <w:szCs w:val="20"/>
        </w:rPr>
        <w:t>DRS (</w:t>
      </w:r>
      <w:proofErr w:type="spellStart"/>
      <w:r w:rsidRPr="005D48C4">
        <w:rPr>
          <w:b/>
          <w:bCs/>
          <w:color w:val="auto"/>
          <w:sz w:val="20"/>
          <w:szCs w:val="20"/>
        </w:rPr>
        <w:t>DevelopmentAid</w:t>
      </w:r>
      <w:proofErr w:type="spellEnd"/>
      <w:r w:rsidRPr="005D48C4">
        <w:rPr>
          <w:b/>
          <w:bCs/>
          <w:color w:val="auto"/>
          <w:sz w:val="20"/>
          <w:szCs w:val="20"/>
        </w:rPr>
        <w:t xml:space="preserve"> Recruitment Solutions)</w:t>
      </w:r>
      <w:r w:rsidRPr="005D48C4">
        <w:rPr>
          <w:color w:val="auto"/>
          <w:sz w:val="20"/>
          <w:szCs w:val="20"/>
        </w:rPr>
        <w:t> </w:t>
      </w:r>
      <w:r w:rsidR="00C95F73" w:rsidRPr="00C95F73">
        <w:rPr>
          <w:color w:val="auto"/>
          <w:sz w:val="20"/>
          <w:szCs w:val="20"/>
        </w:rPr>
        <w:t xml:space="preserve">is looking for a </w:t>
      </w:r>
      <w:r w:rsidR="008941E4" w:rsidRPr="008941E4">
        <w:rPr>
          <w:b/>
          <w:bCs/>
          <w:color w:val="auto"/>
          <w:sz w:val="20"/>
          <w:szCs w:val="20"/>
        </w:rPr>
        <w:t xml:space="preserve">Senior Manager, Policy, Conventions and Network </w:t>
      </w:r>
      <w:r w:rsidR="00C95F73" w:rsidRPr="00C95F73">
        <w:rPr>
          <w:color w:val="auto"/>
          <w:sz w:val="20"/>
          <w:szCs w:val="20"/>
        </w:rPr>
        <w:t xml:space="preserve">for </w:t>
      </w:r>
      <w:r w:rsidR="00AD2EDB">
        <w:rPr>
          <w:color w:val="auto"/>
          <w:sz w:val="20"/>
          <w:szCs w:val="20"/>
        </w:rPr>
        <w:t>an</w:t>
      </w:r>
      <w:r w:rsidR="00C95F73" w:rsidRPr="00C95F73">
        <w:rPr>
          <w:color w:val="auto"/>
          <w:sz w:val="20"/>
          <w:szCs w:val="20"/>
        </w:rPr>
        <w:t xml:space="preserve"> </w:t>
      </w:r>
      <w:r w:rsidR="00AD2EDB">
        <w:rPr>
          <w:color w:val="auto"/>
          <w:sz w:val="20"/>
          <w:szCs w:val="20"/>
        </w:rPr>
        <w:t>International NGO</w:t>
      </w:r>
      <w:r w:rsidR="008941E4" w:rsidRPr="008941E4">
        <w:t xml:space="preserve"> </w:t>
      </w:r>
      <w:r w:rsidR="008941E4" w:rsidRPr="008941E4">
        <w:rPr>
          <w:color w:val="auto"/>
          <w:sz w:val="20"/>
          <w:szCs w:val="20"/>
        </w:rPr>
        <w:t xml:space="preserve">who will contribute to developing and implementing </w:t>
      </w:r>
      <w:r w:rsidR="008941E4">
        <w:rPr>
          <w:color w:val="auto"/>
          <w:sz w:val="20"/>
          <w:szCs w:val="20"/>
        </w:rPr>
        <w:t>our client</w:t>
      </w:r>
      <w:r w:rsidR="008941E4" w:rsidRPr="008941E4">
        <w:rPr>
          <w:color w:val="auto"/>
          <w:sz w:val="20"/>
          <w:szCs w:val="20"/>
        </w:rPr>
        <w:t xml:space="preserve">’s </w:t>
      </w:r>
      <w:r w:rsidR="008941E4">
        <w:rPr>
          <w:color w:val="auto"/>
          <w:sz w:val="20"/>
          <w:szCs w:val="20"/>
        </w:rPr>
        <w:t>10-year</w:t>
      </w:r>
      <w:r w:rsidR="008941E4" w:rsidRPr="008941E4">
        <w:rPr>
          <w:color w:val="auto"/>
          <w:sz w:val="20"/>
          <w:szCs w:val="20"/>
        </w:rPr>
        <w:t xml:space="preserve"> strategic objective (2020-2030) of promoting African leaders who drive shifts </w:t>
      </w:r>
      <w:r w:rsidR="008941E4">
        <w:rPr>
          <w:color w:val="auto"/>
          <w:sz w:val="20"/>
          <w:szCs w:val="20"/>
        </w:rPr>
        <w:t>in</w:t>
      </w:r>
      <w:r w:rsidR="008941E4" w:rsidRPr="008941E4">
        <w:rPr>
          <w:color w:val="auto"/>
          <w:sz w:val="20"/>
          <w:szCs w:val="20"/>
        </w:rPr>
        <w:t xml:space="preserve"> policy, planning and finance.</w:t>
      </w:r>
    </w:p>
    <w:p w14:paraId="28F1ECA3" w14:textId="77777777" w:rsidR="008941E4" w:rsidRPr="008941E4" w:rsidRDefault="008941E4" w:rsidP="008941E4">
      <w:pPr>
        <w:spacing w:line="240" w:lineRule="auto"/>
        <w:jc w:val="both"/>
        <w:rPr>
          <w:color w:val="auto"/>
          <w:sz w:val="20"/>
          <w:szCs w:val="20"/>
        </w:rPr>
      </w:pPr>
    </w:p>
    <w:p w14:paraId="640FF929" w14:textId="77777777" w:rsidR="008941E4" w:rsidRPr="008941E4" w:rsidRDefault="008941E4" w:rsidP="008941E4">
      <w:pPr>
        <w:spacing w:line="240" w:lineRule="auto"/>
        <w:jc w:val="both"/>
        <w:rPr>
          <w:color w:val="auto"/>
          <w:sz w:val="20"/>
          <w:szCs w:val="20"/>
        </w:rPr>
      </w:pPr>
      <w:r w:rsidRPr="008941E4">
        <w:rPr>
          <w:color w:val="auto"/>
          <w:sz w:val="20"/>
          <w:szCs w:val="20"/>
        </w:rPr>
        <w:t>The Senior Manager, Policy, Conventions and Networks will lead in building country level policy teams and initiatives. The role will seek to strengthen and build African Networks and movements for nature. The role will play a strategic role in introducing the networks to key stakeholders towards enhancing their influence and sustainability of the networks. The role will work closely with the VPGL in supporting and engaging governments and multilateral institutions on the continent.</w:t>
      </w:r>
    </w:p>
    <w:p w14:paraId="53D692D4" w14:textId="77777777" w:rsidR="008941E4" w:rsidRPr="008941E4" w:rsidRDefault="008941E4" w:rsidP="008941E4">
      <w:pPr>
        <w:spacing w:line="240" w:lineRule="auto"/>
        <w:jc w:val="both"/>
        <w:rPr>
          <w:color w:val="auto"/>
          <w:sz w:val="20"/>
          <w:szCs w:val="20"/>
        </w:rPr>
      </w:pPr>
    </w:p>
    <w:p w14:paraId="69CBAF4C" w14:textId="6FEF9326" w:rsidR="008941E4" w:rsidRPr="008941E4" w:rsidRDefault="008941E4" w:rsidP="008941E4">
      <w:pPr>
        <w:spacing w:line="240" w:lineRule="auto"/>
        <w:jc w:val="both"/>
        <w:rPr>
          <w:color w:val="auto"/>
          <w:sz w:val="20"/>
          <w:szCs w:val="20"/>
        </w:rPr>
      </w:pPr>
      <w:r w:rsidRPr="008941E4">
        <w:rPr>
          <w:color w:val="auto"/>
          <w:sz w:val="20"/>
          <w:szCs w:val="20"/>
        </w:rPr>
        <w:t xml:space="preserve">The incumbent will play a key role in devising strategies for how </w:t>
      </w:r>
      <w:r>
        <w:rPr>
          <w:color w:val="auto"/>
          <w:sz w:val="20"/>
          <w:szCs w:val="20"/>
        </w:rPr>
        <w:t>the INGO</w:t>
      </w:r>
      <w:r w:rsidRPr="008941E4">
        <w:rPr>
          <w:color w:val="auto"/>
          <w:sz w:val="20"/>
          <w:szCs w:val="20"/>
        </w:rPr>
        <w:t xml:space="preserve"> supports </w:t>
      </w:r>
      <w:r>
        <w:rPr>
          <w:color w:val="auto"/>
          <w:sz w:val="20"/>
          <w:szCs w:val="20"/>
        </w:rPr>
        <w:t>prioritizing</w:t>
      </w:r>
      <w:r w:rsidRPr="008941E4">
        <w:rPr>
          <w:color w:val="auto"/>
          <w:sz w:val="20"/>
          <w:szCs w:val="20"/>
        </w:rPr>
        <w:t xml:space="preserve"> biodiversity and climate change as key to Africa’s economic and cultural future while helping to secure </w:t>
      </w:r>
      <w:r>
        <w:rPr>
          <w:color w:val="auto"/>
          <w:sz w:val="20"/>
          <w:szCs w:val="20"/>
        </w:rPr>
        <w:t xml:space="preserve">the </w:t>
      </w:r>
      <w:r w:rsidRPr="008941E4">
        <w:rPr>
          <w:color w:val="auto"/>
          <w:sz w:val="20"/>
          <w:szCs w:val="20"/>
        </w:rPr>
        <w:t>financing necessary to realize that vision.</w:t>
      </w:r>
    </w:p>
    <w:p w14:paraId="4610E01C" w14:textId="77777777" w:rsidR="008941E4" w:rsidRPr="008941E4" w:rsidRDefault="008941E4" w:rsidP="008941E4">
      <w:pPr>
        <w:spacing w:line="240" w:lineRule="auto"/>
        <w:jc w:val="both"/>
        <w:rPr>
          <w:color w:val="auto"/>
          <w:sz w:val="20"/>
          <w:szCs w:val="20"/>
        </w:rPr>
      </w:pPr>
    </w:p>
    <w:p w14:paraId="75FE10F7" w14:textId="74C46136" w:rsidR="00D73AFF" w:rsidRPr="005D48C4" w:rsidRDefault="008941E4" w:rsidP="005D48C4">
      <w:pPr>
        <w:spacing w:line="240" w:lineRule="auto"/>
        <w:jc w:val="both"/>
        <w:rPr>
          <w:color w:val="auto"/>
          <w:sz w:val="20"/>
          <w:szCs w:val="20"/>
        </w:rPr>
      </w:pPr>
      <w:r w:rsidRPr="008941E4">
        <w:rPr>
          <w:color w:val="auto"/>
          <w:sz w:val="20"/>
          <w:szCs w:val="20"/>
        </w:rPr>
        <w:t>The position requires a collaborative approach and an ability to influence across cultural differences</w:t>
      </w:r>
      <w:r>
        <w:rPr>
          <w:color w:val="auto"/>
          <w:sz w:val="20"/>
          <w:szCs w:val="20"/>
        </w:rPr>
        <w:t>,</w:t>
      </w:r>
      <w:r w:rsidRPr="008941E4">
        <w:rPr>
          <w:color w:val="auto"/>
          <w:sz w:val="20"/>
          <w:szCs w:val="20"/>
        </w:rPr>
        <w:t xml:space="preserve"> given the international nature of this work. To succeed, the role will have to work closely with all the global leadership team members, drawing on their expertise in forging national and regional relationships that lead to the desired change.</w:t>
      </w:r>
    </w:p>
    <w:p w14:paraId="61F4F364" w14:textId="77777777" w:rsidR="00D6479D" w:rsidRPr="005D48C4" w:rsidRDefault="00D6479D" w:rsidP="005D48C4">
      <w:pPr>
        <w:spacing w:line="240" w:lineRule="auto"/>
        <w:jc w:val="both"/>
        <w:rPr>
          <w:b/>
          <w:bCs/>
          <w:color w:val="auto"/>
          <w:sz w:val="20"/>
          <w:szCs w:val="20"/>
          <w:u w:val="single"/>
        </w:rPr>
      </w:pPr>
    </w:p>
    <w:p w14:paraId="757642BC" w14:textId="17064650" w:rsidR="008C3C76" w:rsidRPr="008A32CF" w:rsidRDefault="007F7958" w:rsidP="005D48C4">
      <w:pPr>
        <w:spacing w:line="240" w:lineRule="auto"/>
        <w:jc w:val="both"/>
        <w:rPr>
          <w:b/>
          <w:bCs/>
          <w:color w:val="auto"/>
          <w:sz w:val="24"/>
          <w:szCs w:val="24"/>
        </w:rPr>
      </w:pPr>
      <w:r w:rsidRPr="008A32CF">
        <w:rPr>
          <w:b/>
          <w:bCs/>
          <w:color w:val="auto"/>
          <w:sz w:val="24"/>
          <w:szCs w:val="24"/>
        </w:rPr>
        <w:t>Areas of responsibilities</w:t>
      </w:r>
      <w:r w:rsidR="008C3C76" w:rsidRPr="008A32CF">
        <w:rPr>
          <w:b/>
          <w:bCs/>
          <w:color w:val="auto"/>
          <w:sz w:val="24"/>
          <w:szCs w:val="24"/>
        </w:rPr>
        <w:t>:</w:t>
      </w:r>
    </w:p>
    <w:p w14:paraId="701CF4CB" w14:textId="77777777" w:rsidR="008941E4" w:rsidRPr="008941E4" w:rsidRDefault="008941E4" w:rsidP="008941E4">
      <w:pPr>
        <w:spacing w:line="240" w:lineRule="auto"/>
        <w:jc w:val="both"/>
        <w:rPr>
          <w:color w:val="auto"/>
          <w:sz w:val="20"/>
          <w:szCs w:val="20"/>
        </w:rPr>
      </w:pPr>
    </w:p>
    <w:p w14:paraId="03C9E01B" w14:textId="4713CED5" w:rsidR="008941E4" w:rsidRPr="008941E4" w:rsidRDefault="008941E4" w:rsidP="008941E4">
      <w:pPr>
        <w:spacing w:line="240" w:lineRule="auto"/>
        <w:jc w:val="both"/>
        <w:rPr>
          <w:color w:val="auto"/>
          <w:sz w:val="20"/>
          <w:szCs w:val="20"/>
          <w:u w:val="single"/>
        </w:rPr>
      </w:pPr>
      <w:r w:rsidRPr="008941E4">
        <w:rPr>
          <w:color w:val="auto"/>
          <w:sz w:val="20"/>
          <w:szCs w:val="20"/>
          <w:u w:val="single"/>
        </w:rPr>
        <w:t xml:space="preserve">Advance </w:t>
      </w:r>
      <w:r>
        <w:rPr>
          <w:color w:val="auto"/>
          <w:sz w:val="20"/>
          <w:szCs w:val="20"/>
          <w:u w:val="single"/>
        </w:rPr>
        <w:t>INGO</w:t>
      </w:r>
      <w:r w:rsidRPr="008941E4">
        <w:rPr>
          <w:color w:val="auto"/>
          <w:sz w:val="20"/>
          <w:szCs w:val="20"/>
          <w:u w:val="single"/>
        </w:rPr>
        <w:t xml:space="preserve"> priorities with the government in priority countries</w:t>
      </w:r>
      <w:r>
        <w:rPr>
          <w:color w:val="auto"/>
          <w:sz w:val="20"/>
          <w:szCs w:val="20"/>
          <w:u w:val="single"/>
        </w:rPr>
        <w:t>.</w:t>
      </w:r>
    </w:p>
    <w:p w14:paraId="72A726B3" w14:textId="37BC8D48"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Serve as a key strategic partner to Country leads to help them devise </w:t>
      </w:r>
      <w:r>
        <w:rPr>
          <w:color w:val="auto"/>
          <w:sz w:val="20"/>
          <w:szCs w:val="20"/>
        </w:rPr>
        <w:t xml:space="preserve">a </w:t>
      </w:r>
      <w:r w:rsidRPr="008941E4">
        <w:rPr>
          <w:color w:val="auto"/>
          <w:sz w:val="20"/>
          <w:szCs w:val="20"/>
        </w:rPr>
        <w:t xml:space="preserve">strategy </w:t>
      </w:r>
      <w:r>
        <w:rPr>
          <w:color w:val="auto"/>
          <w:sz w:val="20"/>
          <w:szCs w:val="20"/>
        </w:rPr>
        <w:t xml:space="preserve">for engaging in policy, government decision-making, and development activities to </w:t>
      </w:r>
      <w:r w:rsidRPr="008941E4">
        <w:rPr>
          <w:color w:val="auto"/>
          <w:sz w:val="20"/>
          <w:szCs w:val="20"/>
        </w:rPr>
        <w:t>address drivers of ecosystem degradation and wildlife loss in priority landscapes.</w:t>
      </w:r>
    </w:p>
    <w:p w14:paraId="11849864" w14:textId="01A2013A"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Contribute to the development of tools and processes to guide </w:t>
      </w:r>
      <w:r>
        <w:rPr>
          <w:color w:val="auto"/>
          <w:sz w:val="20"/>
          <w:szCs w:val="20"/>
        </w:rPr>
        <w:t>our client</w:t>
      </w:r>
      <w:r w:rsidRPr="008941E4">
        <w:rPr>
          <w:color w:val="auto"/>
          <w:sz w:val="20"/>
          <w:szCs w:val="20"/>
        </w:rPr>
        <w:t>’s policy approach and engagement</w:t>
      </w:r>
      <w:r>
        <w:rPr>
          <w:color w:val="auto"/>
          <w:sz w:val="20"/>
          <w:szCs w:val="20"/>
        </w:rPr>
        <w:t>.</w:t>
      </w:r>
    </w:p>
    <w:p w14:paraId="26D6F571" w14:textId="6D9E88D7"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Support </w:t>
      </w:r>
      <w:r>
        <w:rPr>
          <w:color w:val="auto"/>
          <w:sz w:val="20"/>
          <w:szCs w:val="20"/>
        </w:rPr>
        <w:t>the cultivation of high-level contacts in national governments</w:t>
      </w:r>
      <w:r w:rsidRPr="008941E4">
        <w:rPr>
          <w:color w:val="auto"/>
          <w:sz w:val="20"/>
          <w:szCs w:val="20"/>
        </w:rPr>
        <w:t xml:space="preserve"> and public donor agencies across priority countries to develop and finance strategies that protect wildlife and wild lands.</w:t>
      </w:r>
    </w:p>
    <w:p w14:paraId="1F92C3F9" w14:textId="62C9CDAC"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Support the engagement of a network of African leaders at the country level in multiple sectors who speak out on behalf of wildlife and wildlands and build momentum for conservation as a core pillar of growth in Africa.</w:t>
      </w:r>
    </w:p>
    <w:p w14:paraId="5C74EBB7" w14:textId="76028113"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Support country directors </w:t>
      </w:r>
      <w:r>
        <w:rPr>
          <w:color w:val="auto"/>
          <w:sz w:val="20"/>
          <w:szCs w:val="20"/>
        </w:rPr>
        <w:t>in using the most up-to-date</w:t>
      </w:r>
      <w:r w:rsidRPr="008941E4">
        <w:rPr>
          <w:color w:val="auto"/>
          <w:sz w:val="20"/>
          <w:szCs w:val="20"/>
        </w:rPr>
        <w:t xml:space="preserve"> and strategic insights from </w:t>
      </w:r>
      <w:r>
        <w:rPr>
          <w:color w:val="auto"/>
          <w:sz w:val="20"/>
          <w:szCs w:val="20"/>
        </w:rPr>
        <w:t>INGO</w:t>
      </w:r>
      <w:r w:rsidRPr="008941E4">
        <w:rPr>
          <w:color w:val="auto"/>
          <w:sz w:val="20"/>
          <w:szCs w:val="20"/>
        </w:rPr>
        <w:t>’s work globally in their engagements with government and public donors.</w:t>
      </w:r>
    </w:p>
    <w:p w14:paraId="0C83B788" w14:textId="77777777"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Support countries in leading and engaging in convening processes both at the local and national levels.</w:t>
      </w:r>
    </w:p>
    <w:p w14:paraId="34248D09" w14:textId="1DCBC392"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Contribute to embedding APAC outcomes with </w:t>
      </w:r>
      <w:r>
        <w:rPr>
          <w:color w:val="auto"/>
          <w:sz w:val="20"/>
          <w:szCs w:val="20"/>
        </w:rPr>
        <w:t xml:space="preserve">a </w:t>
      </w:r>
      <w:r w:rsidRPr="008941E4">
        <w:rPr>
          <w:color w:val="auto"/>
          <w:sz w:val="20"/>
          <w:szCs w:val="20"/>
        </w:rPr>
        <w:t xml:space="preserve">focus on </w:t>
      </w:r>
      <w:proofErr w:type="spellStart"/>
      <w:r w:rsidRPr="008941E4">
        <w:rPr>
          <w:color w:val="auto"/>
          <w:sz w:val="20"/>
          <w:szCs w:val="20"/>
        </w:rPr>
        <w:t>lPLCs</w:t>
      </w:r>
      <w:proofErr w:type="spellEnd"/>
      <w:r w:rsidRPr="008941E4">
        <w:rPr>
          <w:color w:val="auto"/>
          <w:sz w:val="20"/>
          <w:szCs w:val="20"/>
        </w:rPr>
        <w:t>, Youth agenda embedded in national processes</w:t>
      </w:r>
      <w:r>
        <w:rPr>
          <w:color w:val="auto"/>
          <w:sz w:val="20"/>
          <w:szCs w:val="20"/>
        </w:rPr>
        <w:t>.</w:t>
      </w:r>
    </w:p>
    <w:p w14:paraId="794367AF" w14:textId="5784D427"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Research priority country and </w:t>
      </w:r>
      <w:r>
        <w:rPr>
          <w:color w:val="auto"/>
          <w:sz w:val="20"/>
          <w:szCs w:val="20"/>
        </w:rPr>
        <w:t>Africa-level</w:t>
      </w:r>
      <w:r w:rsidRPr="008941E4">
        <w:rPr>
          <w:color w:val="auto"/>
          <w:sz w:val="20"/>
          <w:szCs w:val="20"/>
        </w:rPr>
        <w:t xml:space="preserve"> policy frameworks to identify gaps and linkages with </w:t>
      </w:r>
      <w:r>
        <w:rPr>
          <w:color w:val="auto"/>
          <w:sz w:val="20"/>
          <w:szCs w:val="20"/>
        </w:rPr>
        <w:t>our client’s</w:t>
      </w:r>
      <w:r w:rsidRPr="008941E4">
        <w:rPr>
          <w:color w:val="auto"/>
          <w:sz w:val="20"/>
          <w:szCs w:val="20"/>
        </w:rPr>
        <w:t xml:space="preserve"> priorities for influencing </w:t>
      </w:r>
      <w:r>
        <w:rPr>
          <w:color w:val="auto"/>
          <w:sz w:val="20"/>
          <w:szCs w:val="20"/>
        </w:rPr>
        <w:t xml:space="preserve">the </w:t>
      </w:r>
      <w:r w:rsidRPr="008941E4">
        <w:rPr>
          <w:color w:val="auto"/>
          <w:sz w:val="20"/>
          <w:szCs w:val="20"/>
        </w:rPr>
        <w:t>mainstreaming of biodiversity in national plans</w:t>
      </w:r>
      <w:r>
        <w:rPr>
          <w:color w:val="auto"/>
          <w:sz w:val="20"/>
          <w:szCs w:val="20"/>
        </w:rPr>
        <w:t>.</w:t>
      </w:r>
    </w:p>
    <w:p w14:paraId="29EDA77A" w14:textId="49671701"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Contribute to providing briefing documents and thought pieces to support </w:t>
      </w:r>
      <w:r>
        <w:rPr>
          <w:color w:val="auto"/>
          <w:sz w:val="20"/>
          <w:szCs w:val="20"/>
        </w:rPr>
        <w:t>the company’</w:t>
      </w:r>
      <w:r w:rsidRPr="008941E4">
        <w:rPr>
          <w:color w:val="auto"/>
          <w:sz w:val="20"/>
          <w:szCs w:val="20"/>
        </w:rPr>
        <w:t xml:space="preserve">s </w:t>
      </w:r>
      <w:r w:rsidR="006C4CFA">
        <w:rPr>
          <w:color w:val="auto"/>
          <w:sz w:val="20"/>
          <w:szCs w:val="20"/>
        </w:rPr>
        <w:t>agenda-setting</w:t>
      </w:r>
      <w:r w:rsidRPr="008941E4">
        <w:rPr>
          <w:color w:val="auto"/>
          <w:sz w:val="20"/>
          <w:szCs w:val="20"/>
        </w:rPr>
        <w:t xml:space="preserve"> and thought leadership ends at the country level</w:t>
      </w:r>
      <w:r>
        <w:rPr>
          <w:color w:val="auto"/>
          <w:sz w:val="20"/>
          <w:szCs w:val="20"/>
        </w:rPr>
        <w:t>.</w:t>
      </w:r>
    </w:p>
    <w:p w14:paraId="3AA6DFDC" w14:textId="77777777" w:rsidR="008941E4" w:rsidRDefault="008941E4" w:rsidP="008941E4">
      <w:pPr>
        <w:spacing w:line="240" w:lineRule="auto"/>
        <w:jc w:val="both"/>
        <w:rPr>
          <w:color w:val="auto"/>
          <w:sz w:val="20"/>
          <w:szCs w:val="20"/>
        </w:rPr>
      </w:pPr>
    </w:p>
    <w:p w14:paraId="1D3EB363" w14:textId="59EED67A" w:rsidR="008941E4" w:rsidRPr="008941E4" w:rsidRDefault="008941E4" w:rsidP="008941E4">
      <w:pPr>
        <w:spacing w:line="240" w:lineRule="auto"/>
        <w:jc w:val="both"/>
        <w:rPr>
          <w:color w:val="auto"/>
          <w:sz w:val="20"/>
          <w:szCs w:val="20"/>
          <w:u w:val="single"/>
        </w:rPr>
      </w:pPr>
      <w:r w:rsidRPr="008941E4">
        <w:rPr>
          <w:color w:val="auto"/>
          <w:sz w:val="20"/>
          <w:szCs w:val="20"/>
          <w:u w:val="single"/>
        </w:rPr>
        <w:t>Oversee the Secretariat Functions of the Africa Protected Areas Directors Forum (APAD)</w:t>
      </w:r>
    </w:p>
    <w:p w14:paraId="09749C0F" w14:textId="1A094DEC"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Provide leadership and support in the development and refinement of engagement strategies of Africa Protected Areas Directors towards driving shifts in policy, planning and financing</w:t>
      </w:r>
      <w:r>
        <w:rPr>
          <w:color w:val="auto"/>
          <w:sz w:val="20"/>
          <w:szCs w:val="20"/>
        </w:rPr>
        <w:t>,</w:t>
      </w:r>
      <w:r w:rsidRPr="008941E4">
        <w:rPr>
          <w:color w:val="auto"/>
          <w:sz w:val="20"/>
          <w:szCs w:val="20"/>
        </w:rPr>
        <w:t xml:space="preserve"> which leverage conservation as essential to sustainable development.</w:t>
      </w:r>
    </w:p>
    <w:p w14:paraId="59939CAD" w14:textId="35EB3CF6"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In collaboration with the APAD Chairs and Co-Chairs, </w:t>
      </w:r>
      <w:proofErr w:type="spellStart"/>
      <w:r w:rsidRPr="008941E4">
        <w:rPr>
          <w:color w:val="auto"/>
          <w:sz w:val="20"/>
          <w:szCs w:val="20"/>
        </w:rPr>
        <w:t>organise</w:t>
      </w:r>
      <w:proofErr w:type="spellEnd"/>
      <w:r w:rsidRPr="008941E4">
        <w:rPr>
          <w:color w:val="auto"/>
          <w:sz w:val="20"/>
          <w:szCs w:val="20"/>
        </w:rPr>
        <w:t xml:space="preserve"> and coordinate the implementation of the activities, including field missions, workshops and training as defined by the APAD priorities and </w:t>
      </w:r>
      <w:r>
        <w:rPr>
          <w:color w:val="auto"/>
          <w:sz w:val="20"/>
          <w:szCs w:val="20"/>
        </w:rPr>
        <w:t>work plans</w:t>
      </w:r>
      <w:r w:rsidRPr="008941E4">
        <w:rPr>
          <w:color w:val="auto"/>
          <w:sz w:val="20"/>
          <w:szCs w:val="20"/>
        </w:rPr>
        <w:t>.</w:t>
      </w:r>
    </w:p>
    <w:p w14:paraId="0EEE7FA7" w14:textId="77777777"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In collaboration with APAD Members, build and foster effective relationships and networks across a range of national and regional stakeholders, including governments, </w:t>
      </w:r>
      <w:proofErr w:type="spellStart"/>
      <w:r w:rsidRPr="008941E4">
        <w:rPr>
          <w:color w:val="auto"/>
          <w:sz w:val="20"/>
          <w:szCs w:val="20"/>
        </w:rPr>
        <w:t>lPLCs</w:t>
      </w:r>
      <w:proofErr w:type="spellEnd"/>
      <w:r w:rsidRPr="008941E4">
        <w:rPr>
          <w:color w:val="auto"/>
          <w:sz w:val="20"/>
          <w:szCs w:val="20"/>
        </w:rPr>
        <w:t xml:space="preserve">, Young People, business groups, non-government </w:t>
      </w:r>
      <w:proofErr w:type="spellStart"/>
      <w:r w:rsidRPr="008941E4">
        <w:rPr>
          <w:color w:val="auto"/>
          <w:sz w:val="20"/>
          <w:szCs w:val="20"/>
        </w:rPr>
        <w:t>organisations</w:t>
      </w:r>
      <w:proofErr w:type="spellEnd"/>
      <w:r w:rsidRPr="008941E4">
        <w:rPr>
          <w:color w:val="auto"/>
          <w:sz w:val="20"/>
          <w:szCs w:val="20"/>
        </w:rPr>
        <w:t>, development partners, and key regional and multilateral stakeholders.</w:t>
      </w:r>
    </w:p>
    <w:p w14:paraId="6EA3E53C" w14:textId="68D62A80"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Support the documentation of the </w:t>
      </w:r>
      <w:r>
        <w:rPr>
          <w:color w:val="auto"/>
          <w:sz w:val="20"/>
          <w:szCs w:val="20"/>
        </w:rPr>
        <w:t>implementation process and lessons learned in the delivery of APAD activities to disseminate the</w:t>
      </w:r>
      <w:r w:rsidRPr="008941E4">
        <w:rPr>
          <w:color w:val="auto"/>
          <w:sz w:val="20"/>
          <w:szCs w:val="20"/>
        </w:rPr>
        <w:t xml:space="preserve"> learnings.</w:t>
      </w:r>
    </w:p>
    <w:p w14:paraId="209E1826" w14:textId="77777777"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Identify opportunities for regional activities to support needs expressed by APAD members.</w:t>
      </w:r>
    </w:p>
    <w:p w14:paraId="6C112C44" w14:textId="6DB64DD7" w:rsidR="008941E4" w:rsidRPr="008941E4" w:rsidRDefault="008941E4" w:rsidP="002B6219">
      <w:pPr>
        <w:pStyle w:val="ListParagraph"/>
        <w:spacing w:line="240" w:lineRule="auto"/>
        <w:ind w:left="360"/>
        <w:jc w:val="both"/>
        <w:rPr>
          <w:color w:val="auto"/>
          <w:sz w:val="20"/>
          <w:szCs w:val="20"/>
        </w:rPr>
      </w:pPr>
    </w:p>
    <w:p w14:paraId="69DC0AF6" w14:textId="77777777" w:rsidR="008941E4" w:rsidRPr="008941E4" w:rsidRDefault="008941E4" w:rsidP="008941E4">
      <w:pPr>
        <w:spacing w:line="240" w:lineRule="auto"/>
        <w:jc w:val="both"/>
        <w:rPr>
          <w:color w:val="auto"/>
          <w:sz w:val="20"/>
          <w:szCs w:val="20"/>
          <w:u w:val="single"/>
        </w:rPr>
      </w:pPr>
      <w:r w:rsidRPr="008941E4">
        <w:rPr>
          <w:color w:val="auto"/>
          <w:sz w:val="20"/>
          <w:szCs w:val="20"/>
          <w:u w:val="single"/>
        </w:rPr>
        <w:t>Oversee the Secretariat function of the Africa CSOs Biodiversity Alliance (ACBA)</w:t>
      </w:r>
    </w:p>
    <w:p w14:paraId="399D6CB0" w14:textId="77777777"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Seek to provide guidance and support to ACBAs coordinator in leading ACBAs strategic direction and agenda.</w:t>
      </w:r>
    </w:p>
    <w:p w14:paraId="675F764D" w14:textId="78C9E341"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lastRenderedPageBreak/>
        <w:t xml:space="preserve">Build linkages between </w:t>
      </w:r>
      <w:r>
        <w:rPr>
          <w:color w:val="auto"/>
          <w:sz w:val="20"/>
          <w:szCs w:val="20"/>
        </w:rPr>
        <w:t xml:space="preserve">INGO’s </w:t>
      </w:r>
      <w:r w:rsidRPr="008941E4">
        <w:rPr>
          <w:color w:val="auto"/>
          <w:sz w:val="20"/>
          <w:szCs w:val="20"/>
        </w:rPr>
        <w:t>leadership and influencing initiatives and that of ACBA, always seeking to foster a common voice and position on issues affecting Africa</w:t>
      </w:r>
      <w:r>
        <w:rPr>
          <w:color w:val="auto"/>
          <w:sz w:val="20"/>
          <w:szCs w:val="20"/>
        </w:rPr>
        <w:t>.</w:t>
      </w:r>
    </w:p>
    <w:p w14:paraId="544A440F" w14:textId="37ACBC8B"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Strategically foster linkages between ACBA and key stakeholders at </w:t>
      </w:r>
      <w:r>
        <w:rPr>
          <w:color w:val="auto"/>
          <w:sz w:val="20"/>
          <w:szCs w:val="20"/>
        </w:rPr>
        <w:t xml:space="preserve">the </w:t>
      </w:r>
      <w:r w:rsidRPr="008941E4">
        <w:rPr>
          <w:color w:val="auto"/>
          <w:sz w:val="20"/>
          <w:szCs w:val="20"/>
        </w:rPr>
        <w:t>regional or global level towards policy influencing and resource mobilization for ACBA and its members</w:t>
      </w:r>
      <w:r>
        <w:rPr>
          <w:color w:val="auto"/>
          <w:sz w:val="20"/>
          <w:szCs w:val="20"/>
        </w:rPr>
        <w:t>.</w:t>
      </w:r>
    </w:p>
    <w:p w14:paraId="4021D65B" w14:textId="280BB631"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Engage </w:t>
      </w:r>
      <w:r>
        <w:rPr>
          <w:color w:val="auto"/>
          <w:sz w:val="20"/>
          <w:szCs w:val="20"/>
        </w:rPr>
        <w:t>the INGO</w:t>
      </w:r>
      <w:r w:rsidRPr="008941E4">
        <w:rPr>
          <w:color w:val="auto"/>
          <w:sz w:val="20"/>
          <w:szCs w:val="20"/>
        </w:rPr>
        <w:t xml:space="preserve"> as necessary in </w:t>
      </w:r>
      <w:r>
        <w:rPr>
          <w:color w:val="auto"/>
          <w:sz w:val="20"/>
          <w:szCs w:val="20"/>
        </w:rPr>
        <w:t>ACBA</w:t>
      </w:r>
      <w:r w:rsidRPr="008941E4">
        <w:rPr>
          <w:color w:val="auto"/>
          <w:sz w:val="20"/>
          <w:szCs w:val="20"/>
        </w:rPr>
        <w:t xml:space="preserve"> convenings and initiatives in ways that empower and allow </w:t>
      </w:r>
      <w:r>
        <w:rPr>
          <w:color w:val="auto"/>
          <w:sz w:val="20"/>
          <w:szCs w:val="20"/>
        </w:rPr>
        <w:t>ACBA</w:t>
      </w:r>
      <w:r w:rsidRPr="008941E4">
        <w:rPr>
          <w:color w:val="auto"/>
          <w:sz w:val="20"/>
          <w:szCs w:val="20"/>
        </w:rPr>
        <w:t xml:space="preserve"> leadership to flourish and thrive</w:t>
      </w:r>
      <w:r>
        <w:rPr>
          <w:color w:val="auto"/>
          <w:sz w:val="20"/>
          <w:szCs w:val="20"/>
        </w:rPr>
        <w:t>.</w:t>
      </w:r>
    </w:p>
    <w:p w14:paraId="6D2931E7" w14:textId="77777777" w:rsidR="008941E4" w:rsidRPr="008941E4" w:rsidRDefault="008941E4" w:rsidP="008941E4">
      <w:pPr>
        <w:pStyle w:val="ListParagraph"/>
        <w:spacing w:line="240" w:lineRule="auto"/>
        <w:ind w:left="360"/>
        <w:jc w:val="both"/>
        <w:rPr>
          <w:color w:val="auto"/>
          <w:sz w:val="20"/>
          <w:szCs w:val="20"/>
        </w:rPr>
      </w:pPr>
    </w:p>
    <w:p w14:paraId="3A47F6BB" w14:textId="5B153F6F" w:rsidR="008941E4" w:rsidRPr="008941E4" w:rsidRDefault="008941E4" w:rsidP="008941E4">
      <w:pPr>
        <w:spacing w:line="240" w:lineRule="auto"/>
        <w:jc w:val="both"/>
        <w:rPr>
          <w:color w:val="auto"/>
          <w:sz w:val="20"/>
          <w:szCs w:val="20"/>
          <w:u w:val="single"/>
        </w:rPr>
      </w:pPr>
      <w:r w:rsidRPr="008941E4">
        <w:rPr>
          <w:color w:val="auto"/>
          <w:sz w:val="20"/>
          <w:szCs w:val="20"/>
          <w:u w:val="single"/>
        </w:rPr>
        <w:t>Lead and contribute to Regional and Global Processes</w:t>
      </w:r>
      <w:r>
        <w:rPr>
          <w:color w:val="auto"/>
          <w:sz w:val="20"/>
          <w:szCs w:val="20"/>
          <w:u w:val="single"/>
        </w:rPr>
        <w:t>.</w:t>
      </w:r>
    </w:p>
    <w:p w14:paraId="75D13980" w14:textId="4F219290"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Provide oversight </w:t>
      </w:r>
      <w:r>
        <w:rPr>
          <w:color w:val="auto"/>
          <w:sz w:val="20"/>
          <w:szCs w:val="20"/>
        </w:rPr>
        <w:t>of INGO's strategic engagement with global environmental agreements. Lead in developing and/or supporting the company’s strategy and engagement with the United Nations Framework on Climate Change Convention (UNFCCC), Convention on Biological Diversity (CBD),</w:t>
      </w:r>
      <w:r w:rsidRPr="008941E4">
        <w:rPr>
          <w:color w:val="auto"/>
          <w:sz w:val="20"/>
          <w:szCs w:val="20"/>
        </w:rPr>
        <w:t xml:space="preserve"> its Global Biodiversity Framework, and Convention on International Trade on Endangered Species (CITES) and other associated environmental agreements.</w:t>
      </w:r>
    </w:p>
    <w:p w14:paraId="7697CDF8" w14:textId="322146D9"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Contribute to and</w:t>
      </w:r>
      <w:r>
        <w:rPr>
          <w:color w:val="auto"/>
          <w:sz w:val="20"/>
          <w:szCs w:val="20"/>
        </w:rPr>
        <w:t>, at times, lead regional processes and partnerships related to biodiversity conservation,</w:t>
      </w:r>
      <w:r w:rsidRPr="008941E4">
        <w:rPr>
          <w:color w:val="auto"/>
          <w:sz w:val="20"/>
          <w:szCs w:val="20"/>
        </w:rPr>
        <w:t xml:space="preserve"> including with the Regional Economic Communities.</w:t>
      </w:r>
    </w:p>
    <w:p w14:paraId="38C5A7A5" w14:textId="08826A05"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Contribute to the effective delivery of the Africa Protected Areas Congress Outcomes by continuously positioning the Kigali Call to Action as the anchor for Africa’s </w:t>
      </w:r>
      <w:r>
        <w:rPr>
          <w:color w:val="auto"/>
          <w:sz w:val="20"/>
          <w:szCs w:val="20"/>
        </w:rPr>
        <w:t>decision-making</w:t>
      </w:r>
      <w:r w:rsidRPr="008941E4">
        <w:rPr>
          <w:color w:val="auto"/>
          <w:sz w:val="20"/>
          <w:szCs w:val="20"/>
        </w:rPr>
        <w:t>, planning and implementation of climate and biodiversity initiatives.</w:t>
      </w:r>
    </w:p>
    <w:p w14:paraId="11BD24DC" w14:textId="7BF838DE"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Contribute to developing a policy radar and trends analysis function for the organization and its partners</w:t>
      </w:r>
      <w:r>
        <w:rPr>
          <w:color w:val="auto"/>
          <w:sz w:val="20"/>
          <w:szCs w:val="20"/>
        </w:rPr>
        <w:t xml:space="preserve"> by mapping out key trends on key issues relevant to the INGOs and Partners'</w:t>
      </w:r>
      <w:r w:rsidRPr="008941E4">
        <w:rPr>
          <w:color w:val="auto"/>
          <w:sz w:val="20"/>
          <w:szCs w:val="20"/>
        </w:rPr>
        <w:t xml:space="preserve"> priorities in priority countries and on the continent.</w:t>
      </w:r>
    </w:p>
    <w:p w14:paraId="499C7C47" w14:textId="20D0D1E2" w:rsidR="00073E49" w:rsidRDefault="00073E49" w:rsidP="00073E49">
      <w:pPr>
        <w:spacing w:line="240" w:lineRule="auto"/>
        <w:jc w:val="both"/>
        <w:rPr>
          <w:color w:val="auto"/>
          <w:sz w:val="20"/>
          <w:szCs w:val="20"/>
        </w:rPr>
      </w:pPr>
    </w:p>
    <w:p w14:paraId="06108B9E" w14:textId="1560E87F" w:rsidR="00073E49" w:rsidRPr="00073E49" w:rsidRDefault="00073E49" w:rsidP="00073E49">
      <w:pPr>
        <w:spacing w:line="240" w:lineRule="auto"/>
        <w:jc w:val="both"/>
        <w:rPr>
          <w:color w:val="auto"/>
          <w:sz w:val="20"/>
          <w:szCs w:val="20"/>
          <w:u w:val="single"/>
        </w:rPr>
      </w:pPr>
      <w:r w:rsidRPr="00073E49">
        <w:rPr>
          <w:color w:val="auto"/>
          <w:sz w:val="20"/>
          <w:szCs w:val="20"/>
          <w:u w:val="single"/>
        </w:rPr>
        <w:t>Support Policy Team Fundraising and Program Development</w:t>
      </w:r>
    </w:p>
    <w:p w14:paraId="2ED161BD" w14:textId="5DD9506F"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Support in the engagement of national governments to gain support for </w:t>
      </w:r>
      <w:r w:rsidR="00073E49">
        <w:rPr>
          <w:color w:val="auto"/>
          <w:sz w:val="20"/>
          <w:szCs w:val="20"/>
        </w:rPr>
        <w:t>INGO’s</w:t>
      </w:r>
      <w:r w:rsidRPr="008941E4">
        <w:rPr>
          <w:color w:val="auto"/>
          <w:sz w:val="20"/>
          <w:szCs w:val="20"/>
        </w:rPr>
        <w:t xml:space="preserve"> policy agendas and public funding proposals.</w:t>
      </w:r>
    </w:p>
    <w:p w14:paraId="319F4F5A" w14:textId="77777777"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 xml:space="preserve">Contribute to proposal development in collaboration with </w:t>
      </w:r>
      <w:proofErr w:type="spellStart"/>
      <w:r w:rsidRPr="008941E4">
        <w:rPr>
          <w:color w:val="auto"/>
          <w:sz w:val="20"/>
          <w:szCs w:val="20"/>
        </w:rPr>
        <w:t>Programme</w:t>
      </w:r>
      <w:proofErr w:type="spellEnd"/>
      <w:r w:rsidRPr="008941E4">
        <w:rPr>
          <w:color w:val="auto"/>
          <w:sz w:val="20"/>
          <w:szCs w:val="20"/>
        </w:rPr>
        <w:t>, Program Design, Philanthropy and Marketing teams.</w:t>
      </w:r>
    </w:p>
    <w:p w14:paraId="47B3F24E" w14:textId="77777777"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Participate in strategic coordination and information-sharing forums; outreach and presentation to donors.</w:t>
      </w:r>
    </w:p>
    <w:p w14:paraId="5D638688" w14:textId="017D8444" w:rsidR="008941E4" w:rsidRPr="008941E4" w:rsidRDefault="008941E4" w:rsidP="008941E4">
      <w:pPr>
        <w:pStyle w:val="ListParagraph"/>
        <w:numPr>
          <w:ilvl w:val="0"/>
          <w:numId w:val="24"/>
        </w:numPr>
        <w:spacing w:line="240" w:lineRule="auto"/>
        <w:jc w:val="both"/>
        <w:rPr>
          <w:color w:val="auto"/>
          <w:sz w:val="20"/>
          <w:szCs w:val="20"/>
        </w:rPr>
      </w:pPr>
      <w:r w:rsidRPr="008941E4">
        <w:rPr>
          <w:color w:val="auto"/>
          <w:sz w:val="20"/>
          <w:szCs w:val="20"/>
        </w:rPr>
        <w:t>Cultivate and develop technical collaborations with key partners for fundraising</w:t>
      </w:r>
      <w:r>
        <w:rPr>
          <w:color w:val="auto"/>
          <w:sz w:val="20"/>
          <w:szCs w:val="20"/>
        </w:rPr>
        <w:t xml:space="preserve">, as well as the development and maintenance of donors and influencers, and keep them informed of the </w:t>
      </w:r>
      <w:r w:rsidRPr="008941E4">
        <w:rPr>
          <w:color w:val="auto"/>
          <w:sz w:val="20"/>
          <w:szCs w:val="20"/>
        </w:rPr>
        <w:t>resilience program’s achievements.</w:t>
      </w:r>
    </w:p>
    <w:p w14:paraId="6D0954D8" w14:textId="77777777" w:rsidR="00AD2EDB" w:rsidRPr="008941E4" w:rsidRDefault="00AD2EDB" w:rsidP="008941E4">
      <w:pPr>
        <w:spacing w:line="240" w:lineRule="auto"/>
        <w:jc w:val="both"/>
        <w:rPr>
          <w:color w:val="auto"/>
          <w:sz w:val="20"/>
          <w:szCs w:val="20"/>
        </w:rPr>
      </w:pPr>
    </w:p>
    <w:p w14:paraId="16E209B2" w14:textId="5725010D" w:rsidR="008941E4" w:rsidRPr="008941E4" w:rsidRDefault="00466FCC" w:rsidP="008941E4">
      <w:pPr>
        <w:spacing w:line="240" w:lineRule="auto"/>
        <w:jc w:val="both"/>
        <w:rPr>
          <w:b/>
          <w:bCs/>
          <w:color w:val="auto"/>
          <w:sz w:val="20"/>
          <w:szCs w:val="20"/>
          <w:u w:val="single"/>
        </w:rPr>
      </w:pPr>
      <w:r w:rsidRPr="005D48C4">
        <w:rPr>
          <w:b/>
          <w:bCs/>
          <w:color w:val="auto"/>
          <w:sz w:val="20"/>
          <w:szCs w:val="20"/>
          <w:u w:val="single"/>
        </w:rPr>
        <w:t xml:space="preserve">Qualification </w:t>
      </w:r>
      <w:r w:rsidR="008C3C76" w:rsidRPr="005D48C4">
        <w:rPr>
          <w:b/>
          <w:bCs/>
          <w:color w:val="auto"/>
          <w:sz w:val="20"/>
          <w:szCs w:val="20"/>
          <w:u w:val="single"/>
        </w:rPr>
        <w:t>Experience</w:t>
      </w:r>
      <w:r w:rsidRPr="005D48C4">
        <w:rPr>
          <w:b/>
          <w:bCs/>
          <w:color w:val="auto"/>
          <w:sz w:val="20"/>
          <w:szCs w:val="20"/>
          <w:u w:val="single"/>
        </w:rPr>
        <w:t>:</w:t>
      </w:r>
    </w:p>
    <w:p w14:paraId="3C780833" w14:textId="41A63F38"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Advanced degree in social and natural sciences, economics, international development</w:t>
      </w:r>
      <w:r>
        <w:rPr>
          <w:color w:val="auto"/>
          <w:sz w:val="20"/>
          <w:szCs w:val="20"/>
        </w:rPr>
        <w:t xml:space="preserve"> </w:t>
      </w:r>
      <w:r w:rsidRPr="008941E4">
        <w:rPr>
          <w:color w:val="auto"/>
          <w:sz w:val="20"/>
          <w:szCs w:val="20"/>
        </w:rPr>
        <w:t>or related field</w:t>
      </w:r>
      <w:r>
        <w:rPr>
          <w:color w:val="auto"/>
          <w:sz w:val="20"/>
          <w:szCs w:val="20"/>
        </w:rPr>
        <w:t>.</w:t>
      </w:r>
    </w:p>
    <w:p w14:paraId="63DF6CA9" w14:textId="21D41113"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 xml:space="preserve">Minimum of 8 </w:t>
      </w:r>
      <w:r>
        <w:rPr>
          <w:color w:val="auto"/>
          <w:sz w:val="20"/>
          <w:szCs w:val="20"/>
        </w:rPr>
        <w:t>years of</w:t>
      </w:r>
      <w:r w:rsidRPr="008941E4">
        <w:rPr>
          <w:color w:val="auto"/>
          <w:sz w:val="20"/>
          <w:szCs w:val="20"/>
        </w:rPr>
        <w:t xml:space="preserve"> experience engaging governments in Africa and development partners of Africa consistent with the above roles</w:t>
      </w:r>
      <w:r>
        <w:rPr>
          <w:color w:val="auto"/>
          <w:sz w:val="20"/>
          <w:szCs w:val="20"/>
        </w:rPr>
        <w:t>.</w:t>
      </w:r>
    </w:p>
    <w:p w14:paraId="0D586AF6" w14:textId="5F9FD58D"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Experience managing and building strong teams</w:t>
      </w:r>
      <w:r>
        <w:rPr>
          <w:color w:val="auto"/>
          <w:sz w:val="20"/>
          <w:szCs w:val="20"/>
        </w:rPr>
        <w:t>.</w:t>
      </w:r>
    </w:p>
    <w:p w14:paraId="140C117F" w14:textId="11D05F49"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Demonstrated success engaging bilateral and multilateral institutions working in Africa</w:t>
      </w:r>
      <w:r>
        <w:rPr>
          <w:color w:val="auto"/>
          <w:sz w:val="20"/>
          <w:szCs w:val="20"/>
        </w:rPr>
        <w:t>,</w:t>
      </w:r>
      <w:r w:rsidRPr="008941E4">
        <w:rPr>
          <w:color w:val="auto"/>
          <w:sz w:val="20"/>
          <w:szCs w:val="20"/>
        </w:rPr>
        <w:t xml:space="preserve"> leading to financing of development priorities</w:t>
      </w:r>
      <w:r>
        <w:rPr>
          <w:color w:val="auto"/>
          <w:sz w:val="20"/>
          <w:szCs w:val="20"/>
        </w:rPr>
        <w:t>.</w:t>
      </w:r>
    </w:p>
    <w:p w14:paraId="2E07FC78" w14:textId="01E43DED"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Excellent interpersonal and communication skills, including public speaking</w:t>
      </w:r>
      <w:r>
        <w:rPr>
          <w:color w:val="auto"/>
          <w:sz w:val="20"/>
          <w:szCs w:val="20"/>
        </w:rPr>
        <w:t>.</w:t>
      </w:r>
    </w:p>
    <w:p w14:paraId="036D5E71" w14:textId="2C286EBD"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Education and demonstrated knowledge of the emerging business environment in Africa and related impacts on natural resources</w:t>
      </w:r>
      <w:r>
        <w:rPr>
          <w:color w:val="auto"/>
          <w:sz w:val="20"/>
          <w:szCs w:val="20"/>
        </w:rPr>
        <w:t>.</w:t>
      </w:r>
    </w:p>
    <w:p w14:paraId="15CCB62C" w14:textId="262D00A3"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Computer literacy to use all MS Office packages</w:t>
      </w:r>
      <w:r>
        <w:rPr>
          <w:color w:val="auto"/>
          <w:sz w:val="20"/>
          <w:szCs w:val="20"/>
        </w:rPr>
        <w:t>.</w:t>
      </w:r>
    </w:p>
    <w:p w14:paraId="69757466" w14:textId="5048D6F0"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Ability to work in English and French</w:t>
      </w:r>
      <w:r>
        <w:rPr>
          <w:color w:val="auto"/>
          <w:sz w:val="20"/>
          <w:szCs w:val="20"/>
        </w:rPr>
        <w:t>.</w:t>
      </w:r>
    </w:p>
    <w:p w14:paraId="59FF52A8" w14:textId="2E5CA518"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Existing relationships with African government and business leaders</w:t>
      </w:r>
      <w:r>
        <w:rPr>
          <w:color w:val="auto"/>
          <w:sz w:val="20"/>
          <w:szCs w:val="20"/>
        </w:rPr>
        <w:t>.</w:t>
      </w:r>
    </w:p>
    <w:p w14:paraId="3312DC8F" w14:textId="333648E2" w:rsidR="008941E4" w:rsidRPr="008941E4" w:rsidRDefault="008941E4" w:rsidP="008941E4">
      <w:pPr>
        <w:pStyle w:val="ListParagraph"/>
        <w:numPr>
          <w:ilvl w:val="0"/>
          <w:numId w:val="27"/>
        </w:numPr>
        <w:spacing w:line="240" w:lineRule="auto"/>
        <w:jc w:val="both"/>
        <w:rPr>
          <w:color w:val="auto"/>
          <w:sz w:val="20"/>
          <w:szCs w:val="20"/>
        </w:rPr>
      </w:pPr>
      <w:r>
        <w:rPr>
          <w:color w:val="auto"/>
          <w:sz w:val="20"/>
          <w:szCs w:val="20"/>
        </w:rPr>
        <w:t>Advanced</w:t>
      </w:r>
      <w:r w:rsidRPr="008941E4">
        <w:rPr>
          <w:color w:val="auto"/>
          <w:sz w:val="20"/>
          <w:szCs w:val="20"/>
        </w:rPr>
        <w:t xml:space="preserve"> study of and experience working on development issues in multiple African regions</w:t>
      </w:r>
      <w:r>
        <w:rPr>
          <w:color w:val="auto"/>
          <w:sz w:val="20"/>
          <w:szCs w:val="20"/>
        </w:rPr>
        <w:t>.</w:t>
      </w:r>
    </w:p>
    <w:p w14:paraId="75A43881" w14:textId="1D7F9B13"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 xml:space="preserve">Extensive experience living and working in Africa and an ability to work in a </w:t>
      </w:r>
      <w:r>
        <w:rPr>
          <w:color w:val="auto"/>
          <w:sz w:val="20"/>
          <w:szCs w:val="20"/>
        </w:rPr>
        <w:t>cross-cultural</w:t>
      </w:r>
      <w:r w:rsidRPr="008941E4">
        <w:rPr>
          <w:color w:val="auto"/>
          <w:sz w:val="20"/>
          <w:szCs w:val="20"/>
        </w:rPr>
        <w:t xml:space="preserve"> environment</w:t>
      </w:r>
    </w:p>
    <w:p w14:paraId="3818B5E8" w14:textId="4496E4A9"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Demonstrated leadership in international policy and/or trade negotiations</w:t>
      </w:r>
      <w:r>
        <w:rPr>
          <w:color w:val="auto"/>
          <w:sz w:val="20"/>
          <w:szCs w:val="20"/>
        </w:rPr>
        <w:t>.</w:t>
      </w:r>
    </w:p>
    <w:p w14:paraId="270767AA" w14:textId="77777777"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Ability to make sound decisions based on analysis, consultation with others, experience, and judgment.</w:t>
      </w:r>
    </w:p>
    <w:p w14:paraId="6220AB30" w14:textId="77777777"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Experience communicating complex processes and ideas effectively to a variety of audiences within and outside an organization.</w:t>
      </w:r>
    </w:p>
    <w:p w14:paraId="2E2B0653" w14:textId="60A6DDA7"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Ability to deal with proactive and reactive work and to take on new priorities as they</w:t>
      </w:r>
      <w:r>
        <w:rPr>
          <w:color w:val="auto"/>
          <w:sz w:val="20"/>
          <w:szCs w:val="20"/>
        </w:rPr>
        <w:t xml:space="preserve"> </w:t>
      </w:r>
      <w:r w:rsidRPr="008941E4">
        <w:rPr>
          <w:color w:val="auto"/>
          <w:sz w:val="20"/>
          <w:szCs w:val="20"/>
        </w:rPr>
        <w:t>arise.</w:t>
      </w:r>
    </w:p>
    <w:p w14:paraId="439E5812" w14:textId="6BCF0A13"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Excellence in achieving outcomes through partnership and matrixed teams</w:t>
      </w:r>
      <w:r>
        <w:rPr>
          <w:color w:val="auto"/>
          <w:sz w:val="20"/>
          <w:szCs w:val="20"/>
        </w:rPr>
        <w:t>.</w:t>
      </w:r>
    </w:p>
    <w:p w14:paraId="2CA5940A" w14:textId="3B7EA015" w:rsidR="008941E4" w:rsidRPr="008941E4" w:rsidRDefault="008941E4" w:rsidP="008941E4">
      <w:pPr>
        <w:pStyle w:val="ListParagraph"/>
        <w:numPr>
          <w:ilvl w:val="0"/>
          <w:numId w:val="27"/>
        </w:numPr>
        <w:spacing w:line="240" w:lineRule="auto"/>
        <w:jc w:val="both"/>
        <w:rPr>
          <w:color w:val="auto"/>
          <w:sz w:val="20"/>
          <w:szCs w:val="20"/>
        </w:rPr>
      </w:pPr>
      <w:r w:rsidRPr="008941E4">
        <w:rPr>
          <w:color w:val="auto"/>
          <w:sz w:val="20"/>
          <w:szCs w:val="20"/>
        </w:rPr>
        <w:t>A passion for wildlife and wildlands</w:t>
      </w:r>
      <w:r>
        <w:rPr>
          <w:color w:val="auto"/>
          <w:sz w:val="20"/>
          <w:szCs w:val="20"/>
        </w:rPr>
        <w:t>.</w:t>
      </w:r>
    </w:p>
    <w:p w14:paraId="164AB68C" w14:textId="03D019B4" w:rsidR="004356EC" w:rsidRPr="005D48C4" w:rsidRDefault="004356EC" w:rsidP="005D48C4">
      <w:pPr>
        <w:spacing w:line="240" w:lineRule="auto"/>
        <w:jc w:val="both"/>
        <w:rPr>
          <w:color w:val="auto"/>
          <w:sz w:val="20"/>
          <w:szCs w:val="20"/>
        </w:rPr>
      </w:pPr>
    </w:p>
    <w:p w14:paraId="7D73A1EE" w14:textId="2650C938" w:rsidR="004356EC" w:rsidRPr="005D48C4" w:rsidRDefault="004356EC" w:rsidP="005D48C4">
      <w:pPr>
        <w:spacing w:line="240" w:lineRule="auto"/>
        <w:jc w:val="both"/>
        <w:rPr>
          <w:color w:val="auto"/>
          <w:sz w:val="20"/>
          <w:szCs w:val="20"/>
        </w:rPr>
      </w:pPr>
      <w:bookmarkStart w:id="0" w:name="_GoBack"/>
      <w:bookmarkEnd w:id="0"/>
    </w:p>
    <w:sectPr w:rsidR="004356EC" w:rsidRPr="005D48C4" w:rsidSect="00BB48B9">
      <w:headerReference w:type="default" r:id="rId7"/>
      <w:footerReference w:type="default" r:id="rId8"/>
      <w:pgSz w:w="11906" w:h="16838" w:code="9"/>
      <w:pgMar w:top="720" w:right="720" w:bottom="540" w:left="72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498CB" w14:textId="77777777" w:rsidR="002D4487" w:rsidRDefault="002D4487">
      <w:pPr>
        <w:spacing w:line="240" w:lineRule="auto"/>
      </w:pPr>
      <w:r>
        <w:separator/>
      </w:r>
    </w:p>
  </w:endnote>
  <w:endnote w:type="continuationSeparator" w:id="0">
    <w:p w14:paraId="72D4C7D7" w14:textId="77777777" w:rsidR="002D4487" w:rsidRDefault="002D4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601C0" w14:textId="77777777" w:rsidR="00D5617A" w:rsidRDefault="00D5617A" w:rsidP="00FE3CFF">
    <w:pPr>
      <w:widowControl w:val="0"/>
      <w:ind w:left="-720"/>
      <w:rPr>
        <w:noProof/>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9A444" w14:textId="77777777" w:rsidR="002D4487" w:rsidRDefault="002D4487">
      <w:pPr>
        <w:spacing w:line="240" w:lineRule="auto"/>
      </w:pPr>
      <w:r>
        <w:separator/>
      </w:r>
    </w:p>
  </w:footnote>
  <w:footnote w:type="continuationSeparator" w:id="0">
    <w:p w14:paraId="62A4D73B" w14:textId="77777777" w:rsidR="002D4487" w:rsidRDefault="002D4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0EA6" w14:textId="77777777" w:rsidR="00D5617A" w:rsidRDefault="00C66E07" w:rsidP="008E36C8">
    <w:pPr>
      <w:ind w:left="-432"/>
    </w:pPr>
    <w:r>
      <w:rPr>
        <w:noProof/>
        <w:lang w:val="ru-RU" w:eastAsia="ru-RU"/>
      </w:rPr>
      <w:drawing>
        <wp:inline distT="0" distB="0" distL="0" distR="0" wp14:anchorId="5D23B1CC" wp14:editId="7A5A5B09">
          <wp:extent cx="6628000" cy="1123495"/>
          <wp:effectExtent l="0" t="0" r="1905" b="635"/>
          <wp:docPr id="2" name="Picture 2" descr="C:\Users\Valentina Rusnac\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tina Rusnac\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9366" cy="1162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4E8"/>
    <w:multiLevelType w:val="hybridMultilevel"/>
    <w:tmpl w:val="60F4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02266"/>
    <w:multiLevelType w:val="hybridMultilevel"/>
    <w:tmpl w:val="91DE7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B83B1D"/>
    <w:multiLevelType w:val="hybridMultilevel"/>
    <w:tmpl w:val="0318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F792D"/>
    <w:multiLevelType w:val="hybridMultilevel"/>
    <w:tmpl w:val="E58E0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D9707C"/>
    <w:multiLevelType w:val="hybridMultilevel"/>
    <w:tmpl w:val="33662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1B35FA"/>
    <w:multiLevelType w:val="hybridMultilevel"/>
    <w:tmpl w:val="D7E27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F55957"/>
    <w:multiLevelType w:val="hybridMultilevel"/>
    <w:tmpl w:val="33522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E64DBD"/>
    <w:multiLevelType w:val="multilevel"/>
    <w:tmpl w:val="FEBAB1CE"/>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043581E"/>
    <w:multiLevelType w:val="hybridMultilevel"/>
    <w:tmpl w:val="6D7E0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381DFE"/>
    <w:multiLevelType w:val="hybridMultilevel"/>
    <w:tmpl w:val="557E3A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5490BAA"/>
    <w:multiLevelType w:val="hybridMultilevel"/>
    <w:tmpl w:val="525E5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6D7686"/>
    <w:multiLevelType w:val="hybridMultilevel"/>
    <w:tmpl w:val="A8007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036FBB"/>
    <w:multiLevelType w:val="hybridMultilevel"/>
    <w:tmpl w:val="54129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FB7A1C"/>
    <w:multiLevelType w:val="hybridMultilevel"/>
    <w:tmpl w:val="AB6E3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645C0D"/>
    <w:multiLevelType w:val="hybridMultilevel"/>
    <w:tmpl w:val="67EA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781546"/>
    <w:multiLevelType w:val="hybridMultilevel"/>
    <w:tmpl w:val="AD12F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907967"/>
    <w:multiLevelType w:val="hybridMultilevel"/>
    <w:tmpl w:val="6622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35E79"/>
    <w:multiLevelType w:val="hybridMultilevel"/>
    <w:tmpl w:val="1CD8D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7B00BD"/>
    <w:multiLevelType w:val="hybridMultilevel"/>
    <w:tmpl w:val="DD325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7713D4"/>
    <w:multiLevelType w:val="hybridMultilevel"/>
    <w:tmpl w:val="CF30FC4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0" w15:restartNumberingAfterBreak="0">
    <w:nsid w:val="66312738"/>
    <w:multiLevelType w:val="multilevel"/>
    <w:tmpl w:val="7FFE9C62"/>
    <w:lvl w:ilvl="0">
      <w:start w:val="1"/>
      <w:numFmt w:val="bullet"/>
      <w:lvlText w:val=""/>
      <w:lvlJc w:val="left"/>
      <w:pPr>
        <w:tabs>
          <w:tab w:val="num" w:pos="1080"/>
        </w:tabs>
        <w:ind w:left="1080" w:hanging="360"/>
      </w:pPr>
      <w:rPr>
        <w:rFonts w:ascii="Symbol" w:hAnsi="Symbol" w:hint="default"/>
        <w:sz w:val="20"/>
      </w:rPr>
    </w:lvl>
    <w:lvl w:ilvl="1">
      <w:numFmt w:val="bullet"/>
      <w:lvlText w:val="o"/>
      <w:lvlJc w:val="left"/>
      <w:pPr>
        <w:tabs>
          <w:tab w:val="num" w:pos="1800"/>
        </w:tabs>
        <w:ind w:left="1800" w:hanging="360"/>
      </w:pPr>
      <w:rPr>
        <w:rFonts w:ascii="Courier New" w:hAnsi="Courier New" w:cs="Times New Roman" w:hint="default"/>
        <w:sz w:val="20"/>
      </w:rPr>
    </w:lvl>
    <w:lvl w:ilvl="2">
      <w:numFmt w:val="bullet"/>
      <w:lvlText w:val=""/>
      <w:lvlJc w:val="left"/>
      <w:pPr>
        <w:tabs>
          <w:tab w:val="num" w:pos="2520"/>
        </w:tabs>
        <w:ind w:left="2520" w:hanging="360"/>
      </w:pPr>
      <w:rPr>
        <w:rFonts w:ascii="Wingdings" w:hAnsi="Wingdings" w:hint="default"/>
        <w:sz w:val="20"/>
      </w:rPr>
    </w:lvl>
    <w:lvl w:ilvl="3">
      <w:numFmt w:val="bullet"/>
      <w:lvlText w:val=""/>
      <w:lvlJc w:val="left"/>
      <w:pPr>
        <w:tabs>
          <w:tab w:val="num" w:pos="3240"/>
        </w:tabs>
        <w:ind w:left="3240" w:hanging="360"/>
      </w:pPr>
      <w:rPr>
        <w:rFonts w:ascii="Wingdings" w:hAnsi="Wingdings" w:hint="default"/>
        <w:sz w:val="20"/>
      </w:rPr>
    </w:lvl>
    <w:lvl w:ilvl="4">
      <w:numFmt w:val="bullet"/>
      <w:lvlText w:val=""/>
      <w:lvlJc w:val="left"/>
      <w:pPr>
        <w:tabs>
          <w:tab w:val="num" w:pos="3960"/>
        </w:tabs>
        <w:ind w:left="3960" w:hanging="360"/>
      </w:pPr>
      <w:rPr>
        <w:rFonts w:ascii="Wingdings" w:hAnsi="Wingdings" w:hint="default"/>
        <w:sz w:val="20"/>
      </w:rPr>
    </w:lvl>
    <w:lvl w:ilvl="5">
      <w:numFmt w:val="bullet"/>
      <w:lvlText w:val=""/>
      <w:lvlJc w:val="left"/>
      <w:pPr>
        <w:tabs>
          <w:tab w:val="num" w:pos="4680"/>
        </w:tabs>
        <w:ind w:left="4680" w:hanging="360"/>
      </w:pPr>
      <w:rPr>
        <w:rFonts w:ascii="Wingdings" w:hAnsi="Wingdings" w:hint="default"/>
        <w:sz w:val="20"/>
      </w:rPr>
    </w:lvl>
    <w:lvl w:ilvl="6">
      <w:numFmt w:val="bullet"/>
      <w:lvlText w:val=""/>
      <w:lvlJc w:val="left"/>
      <w:pPr>
        <w:tabs>
          <w:tab w:val="num" w:pos="5400"/>
        </w:tabs>
        <w:ind w:left="5400" w:hanging="360"/>
      </w:pPr>
      <w:rPr>
        <w:rFonts w:ascii="Wingdings" w:hAnsi="Wingdings" w:hint="default"/>
        <w:sz w:val="20"/>
      </w:rPr>
    </w:lvl>
    <w:lvl w:ilvl="7">
      <w:numFmt w:val="bullet"/>
      <w:lvlText w:val=""/>
      <w:lvlJc w:val="left"/>
      <w:pPr>
        <w:tabs>
          <w:tab w:val="num" w:pos="6120"/>
        </w:tabs>
        <w:ind w:left="6120" w:hanging="360"/>
      </w:pPr>
      <w:rPr>
        <w:rFonts w:ascii="Wingdings" w:hAnsi="Wingdings" w:hint="default"/>
        <w:sz w:val="20"/>
      </w:rPr>
    </w:lvl>
    <w:lvl w:ilvl="8">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70647520"/>
    <w:multiLevelType w:val="hybridMultilevel"/>
    <w:tmpl w:val="35D6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C61286"/>
    <w:multiLevelType w:val="hybridMultilevel"/>
    <w:tmpl w:val="885A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9C282F"/>
    <w:multiLevelType w:val="hybridMultilevel"/>
    <w:tmpl w:val="7E32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E730CD"/>
    <w:multiLevelType w:val="hybridMultilevel"/>
    <w:tmpl w:val="99E2D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CF7B10"/>
    <w:multiLevelType w:val="multilevel"/>
    <w:tmpl w:val="BA724B8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F022A4"/>
    <w:multiLevelType w:val="multilevel"/>
    <w:tmpl w:val="49AA6334"/>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23"/>
  </w:num>
  <w:num w:numId="3">
    <w:abstractNumId w:val="12"/>
  </w:num>
  <w:num w:numId="4">
    <w:abstractNumId w:val="24"/>
  </w:num>
  <w:num w:numId="5">
    <w:abstractNumId w:val="11"/>
  </w:num>
  <w:num w:numId="6">
    <w:abstractNumId w:val="1"/>
  </w:num>
  <w:num w:numId="7">
    <w:abstractNumId w:val="10"/>
  </w:num>
  <w:num w:numId="8">
    <w:abstractNumId w:val="14"/>
  </w:num>
  <w:num w:numId="9">
    <w:abstractNumId w:val="20"/>
  </w:num>
  <w:num w:numId="10">
    <w:abstractNumId w:val="9"/>
  </w:num>
  <w:num w:numId="11">
    <w:abstractNumId w:val="25"/>
  </w:num>
  <w:num w:numId="12">
    <w:abstractNumId w:val="5"/>
  </w:num>
  <w:num w:numId="13">
    <w:abstractNumId w:val="13"/>
  </w:num>
  <w:num w:numId="14">
    <w:abstractNumId w:val="7"/>
  </w:num>
  <w:num w:numId="15">
    <w:abstractNumId w:val="26"/>
  </w:num>
  <w:num w:numId="16">
    <w:abstractNumId w:val="22"/>
  </w:num>
  <w:num w:numId="17">
    <w:abstractNumId w:val="2"/>
  </w:num>
  <w:num w:numId="18">
    <w:abstractNumId w:val="19"/>
  </w:num>
  <w:num w:numId="19">
    <w:abstractNumId w:val="21"/>
  </w:num>
  <w:num w:numId="20">
    <w:abstractNumId w:val="17"/>
  </w:num>
  <w:num w:numId="21">
    <w:abstractNumId w:val="0"/>
  </w:num>
  <w:num w:numId="22">
    <w:abstractNumId w:val="3"/>
  </w:num>
  <w:num w:numId="23">
    <w:abstractNumId w:val="4"/>
  </w:num>
  <w:num w:numId="24">
    <w:abstractNumId w:val="15"/>
  </w:num>
  <w:num w:numId="25">
    <w:abstractNumId w:val="8"/>
  </w:num>
  <w:num w:numId="26">
    <w:abstractNumId w:val="1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NzCwNDI1tzAyNDVU0lEKTi0uzszPAykwrQUAPAZTkywAAAA="/>
  </w:docVars>
  <w:rsids>
    <w:rsidRoot w:val="002920A6"/>
    <w:rsid w:val="000003BD"/>
    <w:rsid w:val="00006868"/>
    <w:rsid w:val="00073E49"/>
    <w:rsid w:val="000D6DB7"/>
    <w:rsid w:val="000D6F75"/>
    <w:rsid w:val="000F6149"/>
    <w:rsid w:val="00167A26"/>
    <w:rsid w:val="001805E4"/>
    <w:rsid w:val="001E66FC"/>
    <w:rsid w:val="001F1617"/>
    <w:rsid w:val="00216E1D"/>
    <w:rsid w:val="00220776"/>
    <w:rsid w:val="002224F4"/>
    <w:rsid w:val="00240DE5"/>
    <w:rsid w:val="00243302"/>
    <w:rsid w:val="002638D9"/>
    <w:rsid w:val="00274B5A"/>
    <w:rsid w:val="00287305"/>
    <w:rsid w:val="002920A6"/>
    <w:rsid w:val="002A4E56"/>
    <w:rsid w:val="002B6219"/>
    <w:rsid w:val="002D4487"/>
    <w:rsid w:val="002F1043"/>
    <w:rsid w:val="003077E9"/>
    <w:rsid w:val="003B6FFC"/>
    <w:rsid w:val="003E197B"/>
    <w:rsid w:val="003F3746"/>
    <w:rsid w:val="00414528"/>
    <w:rsid w:val="0041681A"/>
    <w:rsid w:val="004356EC"/>
    <w:rsid w:val="0043731E"/>
    <w:rsid w:val="00443547"/>
    <w:rsid w:val="00466FCC"/>
    <w:rsid w:val="004B1ADE"/>
    <w:rsid w:val="00510033"/>
    <w:rsid w:val="0051201D"/>
    <w:rsid w:val="00520096"/>
    <w:rsid w:val="0055365B"/>
    <w:rsid w:val="00580A8A"/>
    <w:rsid w:val="005B1F44"/>
    <w:rsid w:val="005D31EB"/>
    <w:rsid w:val="005D48C4"/>
    <w:rsid w:val="005D4CB5"/>
    <w:rsid w:val="005D7617"/>
    <w:rsid w:val="006C4CFA"/>
    <w:rsid w:val="006F2C89"/>
    <w:rsid w:val="0078645B"/>
    <w:rsid w:val="007D253D"/>
    <w:rsid w:val="007F7958"/>
    <w:rsid w:val="00800D34"/>
    <w:rsid w:val="0082397A"/>
    <w:rsid w:val="008931E5"/>
    <w:rsid w:val="008941E4"/>
    <w:rsid w:val="008A32CF"/>
    <w:rsid w:val="008C3C76"/>
    <w:rsid w:val="008D6B3A"/>
    <w:rsid w:val="00922872"/>
    <w:rsid w:val="00942443"/>
    <w:rsid w:val="009469C5"/>
    <w:rsid w:val="009544B4"/>
    <w:rsid w:val="00962B36"/>
    <w:rsid w:val="00990D67"/>
    <w:rsid w:val="009A0EC5"/>
    <w:rsid w:val="00A01939"/>
    <w:rsid w:val="00A05BB0"/>
    <w:rsid w:val="00A15EA7"/>
    <w:rsid w:val="00AB14BE"/>
    <w:rsid w:val="00AD2EDB"/>
    <w:rsid w:val="00B25C5B"/>
    <w:rsid w:val="00B64FC5"/>
    <w:rsid w:val="00B9641A"/>
    <w:rsid w:val="00BB48B9"/>
    <w:rsid w:val="00C3603A"/>
    <w:rsid w:val="00C5557A"/>
    <w:rsid w:val="00C66E07"/>
    <w:rsid w:val="00C85FB7"/>
    <w:rsid w:val="00C94FA0"/>
    <w:rsid w:val="00C95F73"/>
    <w:rsid w:val="00CA4771"/>
    <w:rsid w:val="00CD368A"/>
    <w:rsid w:val="00D47419"/>
    <w:rsid w:val="00D522E3"/>
    <w:rsid w:val="00D5617A"/>
    <w:rsid w:val="00D641EB"/>
    <w:rsid w:val="00D6479D"/>
    <w:rsid w:val="00D73AFF"/>
    <w:rsid w:val="00DA0D1E"/>
    <w:rsid w:val="00DD47C8"/>
    <w:rsid w:val="00DE10B3"/>
    <w:rsid w:val="00E6595E"/>
    <w:rsid w:val="00E92A14"/>
    <w:rsid w:val="00EA3996"/>
    <w:rsid w:val="00EB1B81"/>
    <w:rsid w:val="00EB485C"/>
    <w:rsid w:val="00EE21DB"/>
    <w:rsid w:val="00EE69F9"/>
    <w:rsid w:val="00EF28BC"/>
    <w:rsid w:val="00F05C0A"/>
    <w:rsid w:val="00F40C87"/>
    <w:rsid w:val="00F4198F"/>
    <w:rsid w:val="00F55AF2"/>
    <w:rsid w:val="00F7523C"/>
    <w:rsid w:val="00FA0041"/>
    <w:rsid w:val="00FB080E"/>
    <w:rsid w:val="00FC4102"/>
    <w:rsid w:val="00FC77FB"/>
    <w:rsid w:val="00FD75C4"/>
    <w:rsid w:val="00FE12EE"/>
    <w:rsid w:val="00FF6835"/>
    <w:rsid w:val="00FF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BE879"/>
  <w15:chartTrackingRefBased/>
  <w15:docId w15:val="{2DC6B65D-284B-4EF1-A283-73EC811C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F7958"/>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20A6"/>
    <w:pPr>
      <w:keepNext/>
      <w:keepLines/>
      <w:spacing w:after="60"/>
      <w:contextualSpacing/>
    </w:pPr>
    <w:rPr>
      <w:sz w:val="52"/>
      <w:szCs w:val="52"/>
    </w:rPr>
  </w:style>
  <w:style w:type="character" w:customStyle="1" w:styleId="TitleChar">
    <w:name w:val="Title Char"/>
    <w:basedOn w:val="DefaultParagraphFont"/>
    <w:link w:val="Title"/>
    <w:uiPriority w:val="10"/>
    <w:rsid w:val="002920A6"/>
    <w:rPr>
      <w:rFonts w:ascii="Arial" w:eastAsia="Arial" w:hAnsi="Arial" w:cs="Arial"/>
      <w:color w:val="000000"/>
      <w:sz w:val="52"/>
      <w:szCs w:val="52"/>
    </w:rPr>
  </w:style>
  <w:style w:type="paragraph" w:styleId="NoSpacing">
    <w:name w:val="No Spacing"/>
    <w:uiPriority w:val="1"/>
    <w:qFormat/>
    <w:rsid w:val="002920A6"/>
    <w:pPr>
      <w:spacing w:after="0" w:line="240" w:lineRule="auto"/>
    </w:pPr>
    <w:rPr>
      <w:rFonts w:ascii="Arial" w:eastAsia="Arial" w:hAnsi="Arial" w:cs="Arial"/>
      <w:color w:val="000000"/>
    </w:rPr>
  </w:style>
  <w:style w:type="paragraph" w:styleId="ListParagraph">
    <w:name w:val="List Paragraph"/>
    <w:basedOn w:val="Normal"/>
    <w:uiPriority w:val="34"/>
    <w:qFormat/>
    <w:rsid w:val="005D31EB"/>
    <w:pPr>
      <w:ind w:left="720"/>
      <w:contextualSpacing/>
    </w:pPr>
  </w:style>
  <w:style w:type="character" w:styleId="Hyperlink">
    <w:name w:val="Hyperlink"/>
    <w:basedOn w:val="DefaultParagraphFont"/>
    <w:uiPriority w:val="99"/>
    <w:unhideWhenUsed/>
    <w:rsid w:val="00EE69F9"/>
    <w:rPr>
      <w:color w:val="0563C1" w:themeColor="hyperlink"/>
      <w:u w:val="single"/>
    </w:rPr>
  </w:style>
  <w:style w:type="character" w:styleId="UnresolvedMention">
    <w:name w:val="Unresolved Mention"/>
    <w:basedOn w:val="DefaultParagraphFont"/>
    <w:uiPriority w:val="99"/>
    <w:semiHidden/>
    <w:unhideWhenUsed/>
    <w:rsid w:val="00EE69F9"/>
    <w:rPr>
      <w:color w:val="605E5C"/>
      <w:shd w:val="clear" w:color="auto" w:fill="E1DFDD"/>
    </w:rPr>
  </w:style>
  <w:style w:type="paragraph" w:styleId="Header">
    <w:name w:val="header"/>
    <w:basedOn w:val="Normal"/>
    <w:link w:val="HeaderChar"/>
    <w:uiPriority w:val="99"/>
    <w:unhideWhenUsed/>
    <w:rsid w:val="00D73AFF"/>
    <w:pPr>
      <w:tabs>
        <w:tab w:val="center" w:pos="4680"/>
        <w:tab w:val="right" w:pos="9360"/>
      </w:tabs>
      <w:spacing w:line="240" w:lineRule="auto"/>
    </w:pPr>
  </w:style>
  <w:style w:type="character" w:customStyle="1" w:styleId="HeaderChar">
    <w:name w:val="Header Char"/>
    <w:basedOn w:val="DefaultParagraphFont"/>
    <w:link w:val="Header"/>
    <w:uiPriority w:val="99"/>
    <w:rsid w:val="00D73AFF"/>
    <w:rPr>
      <w:rFonts w:ascii="Arial" w:eastAsia="Arial" w:hAnsi="Arial" w:cs="Arial"/>
      <w:color w:val="000000"/>
    </w:rPr>
  </w:style>
  <w:style w:type="paragraph" w:styleId="Footer">
    <w:name w:val="footer"/>
    <w:basedOn w:val="Normal"/>
    <w:link w:val="FooterChar"/>
    <w:uiPriority w:val="99"/>
    <w:unhideWhenUsed/>
    <w:rsid w:val="00D73AFF"/>
    <w:pPr>
      <w:tabs>
        <w:tab w:val="center" w:pos="4680"/>
        <w:tab w:val="right" w:pos="9360"/>
      </w:tabs>
      <w:spacing w:line="240" w:lineRule="auto"/>
    </w:pPr>
  </w:style>
  <w:style w:type="character" w:customStyle="1" w:styleId="FooterChar">
    <w:name w:val="Footer Char"/>
    <w:basedOn w:val="DefaultParagraphFont"/>
    <w:link w:val="Footer"/>
    <w:uiPriority w:val="99"/>
    <w:rsid w:val="00D73AFF"/>
    <w:rPr>
      <w:rFonts w:ascii="Arial" w:eastAsia="Arial" w:hAnsi="Arial" w:cs="Arial"/>
      <w:color w:val="000000"/>
    </w:rPr>
  </w:style>
  <w:style w:type="table" w:styleId="TableGrid">
    <w:name w:val="Table Grid"/>
    <w:basedOn w:val="TableNormal"/>
    <w:uiPriority w:val="39"/>
    <w:rsid w:val="00B9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4771"/>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fontstyle01">
    <w:name w:val="fontstyle01"/>
    <w:basedOn w:val="DefaultParagraphFont"/>
    <w:rsid w:val="001F1617"/>
    <w:rPr>
      <w:rFonts w:ascii="Calibri-Bold" w:hAnsi="Calibri-Bold" w:hint="default"/>
      <w:b/>
      <w:bCs/>
      <w:i w:val="0"/>
      <w:iCs w:val="0"/>
      <w:color w:val="1F497D"/>
      <w:sz w:val="28"/>
      <w:szCs w:val="28"/>
    </w:rPr>
  </w:style>
  <w:style w:type="character" w:customStyle="1" w:styleId="fontstyle21">
    <w:name w:val="fontstyle21"/>
    <w:basedOn w:val="DefaultParagraphFont"/>
    <w:rsid w:val="003B6FFC"/>
    <w:rPr>
      <w:rFonts w:ascii="SymbolMT" w:hAnsi="SymbolMT" w:hint="default"/>
      <w:b w:val="0"/>
      <w:bCs w:val="0"/>
      <w:i w:val="0"/>
      <w:iCs w:val="0"/>
      <w:color w:val="262626"/>
      <w:sz w:val="22"/>
      <w:szCs w:val="22"/>
    </w:rPr>
  </w:style>
  <w:style w:type="character" w:styleId="Strong">
    <w:name w:val="Strong"/>
    <w:basedOn w:val="DefaultParagraphFont"/>
    <w:uiPriority w:val="22"/>
    <w:qFormat/>
    <w:rsid w:val="00E92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20091">
      <w:bodyDiv w:val="1"/>
      <w:marLeft w:val="0"/>
      <w:marRight w:val="0"/>
      <w:marTop w:val="0"/>
      <w:marBottom w:val="0"/>
      <w:divBdr>
        <w:top w:val="none" w:sz="0" w:space="0" w:color="auto"/>
        <w:left w:val="none" w:sz="0" w:space="0" w:color="auto"/>
        <w:bottom w:val="none" w:sz="0" w:space="0" w:color="auto"/>
        <w:right w:val="none" w:sz="0" w:space="0" w:color="auto"/>
      </w:divBdr>
    </w:div>
    <w:div w:id="515268366">
      <w:bodyDiv w:val="1"/>
      <w:marLeft w:val="0"/>
      <w:marRight w:val="0"/>
      <w:marTop w:val="0"/>
      <w:marBottom w:val="0"/>
      <w:divBdr>
        <w:top w:val="none" w:sz="0" w:space="0" w:color="auto"/>
        <w:left w:val="none" w:sz="0" w:space="0" w:color="auto"/>
        <w:bottom w:val="none" w:sz="0" w:space="0" w:color="auto"/>
        <w:right w:val="none" w:sz="0" w:space="0" w:color="auto"/>
      </w:divBdr>
    </w:div>
    <w:div w:id="1049844858">
      <w:bodyDiv w:val="1"/>
      <w:marLeft w:val="0"/>
      <w:marRight w:val="0"/>
      <w:marTop w:val="0"/>
      <w:marBottom w:val="0"/>
      <w:divBdr>
        <w:top w:val="none" w:sz="0" w:space="0" w:color="auto"/>
        <w:left w:val="none" w:sz="0" w:space="0" w:color="auto"/>
        <w:bottom w:val="none" w:sz="0" w:space="0" w:color="auto"/>
        <w:right w:val="none" w:sz="0" w:space="0" w:color="auto"/>
      </w:divBdr>
    </w:div>
    <w:div w:id="1071776953">
      <w:bodyDiv w:val="1"/>
      <w:marLeft w:val="0"/>
      <w:marRight w:val="0"/>
      <w:marTop w:val="0"/>
      <w:marBottom w:val="0"/>
      <w:divBdr>
        <w:top w:val="none" w:sz="0" w:space="0" w:color="auto"/>
        <w:left w:val="none" w:sz="0" w:space="0" w:color="auto"/>
        <w:bottom w:val="none" w:sz="0" w:space="0" w:color="auto"/>
        <w:right w:val="none" w:sz="0" w:space="0" w:color="auto"/>
      </w:divBdr>
    </w:div>
    <w:div w:id="1311404219">
      <w:bodyDiv w:val="1"/>
      <w:marLeft w:val="0"/>
      <w:marRight w:val="0"/>
      <w:marTop w:val="0"/>
      <w:marBottom w:val="0"/>
      <w:divBdr>
        <w:top w:val="none" w:sz="0" w:space="0" w:color="auto"/>
        <w:left w:val="none" w:sz="0" w:space="0" w:color="auto"/>
        <w:bottom w:val="none" w:sz="0" w:space="0" w:color="auto"/>
        <w:right w:val="none" w:sz="0" w:space="0" w:color="auto"/>
      </w:divBdr>
    </w:div>
    <w:div w:id="1434520543">
      <w:bodyDiv w:val="1"/>
      <w:marLeft w:val="0"/>
      <w:marRight w:val="0"/>
      <w:marTop w:val="0"/>
      <w:marBottom w:val="0"/>
      <w:divBdr>
        <w:top w:val="none" w:sz="0" w:space="0" w:color="auto"/>
        <w:left w:val="none" w:sz="0" w:space="0" w:color="auto"/>
        <w:bottom w:val="none" w:sz="0" w:space="0" w:color="auto"/>
        <w:right w:val="none" w:sz="0" w:space="0" w:color="auto"/>
      </w:divBdr>
    </w:div>
    <w:div w:id="1575092598">
      <w:bodyDiv w:val="1"/>
      <w:marLeft w:val="0"/>
      <w:marRight w:val="0"/>
      <w:marTop w:val="0"/>
      <w:marBottom w:val="0"/>
      <w:divBdr>
        <w:top w:val="none" w:sz="0" w:space="0" w:color="auto"/>
        <w:left w:val="none" w:sz="0" w:space="0" w:color="auto"/>
        <w:bottom w:val="none" w:sz="0" w:space="0" w:color="auto"/>
        <w:right w:val="none" w:sz="0" w:space="0" w:color="auto"/>
      </w:divBdr>
    </w:div>
    <w:div w:id="1859733528">
      <w:bodyDiv w:val="1"/>
      <w:marLeft w:val="0"/>
      <w:marRight w:val="0"/>
      <w:marTop w:val="0"/>
      <w:marBottom w:val="0"/>
      <w:divBdr>
        <w:top w:val="none" w:sz="0" w:space="0" w:color="auto"/>
        <w:left w:val="none" w:sz="0" w:space="0" w:color="auto"/>
        <w:bottom w:val="none" w:sz="0" w:space="0" w:color="auto"/>
        <w:right w:val="none" w:sz="0" w:space="0" w:color="auto"/>
      </w:divBdr>
    </w:div>
    <w:div w:id="196650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1172</Words>
  <Characters>7212</Characters>
  <Application>Microsoft Office Word</Application>
  <DocSecurity>0</DocSecurity>
  <Lines>112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Senatorov</dc:creator>
  <cp:keywords/>
  <dc:description/>
  <cp:lastModifiedBy>Ana Romanadze Romanadze</cp:lastModifiedBy>
  <cp:revision>10</cp:revision>
  <dcterms:created xsi:type="dcterms:W3CDTF">2024-03-13T10:46:00Z</dcterms:created>
  <dcterms:modified xsi:type="dcterms:W3CDTF">2024-05-29T11:16:00Z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bb68c5c20026b57a1e2c3316d5308a3b624a6dd788d8bd31f6dc726ed408697b</vt:lpwstr>
  </property>
</Properties>
</file>